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5672C" w14:textId="77777777" w:rsidR="002055E9" w:rsidRPr="00A0248B" w:rsidRDefault="002055E9" w:rsidP="00423221">
      <w:pPr>
        <w:spacing w:before="120" w:after="120" w:line="240" w:lineRule="auto"/>
        <w:jc w:val="right"/>
        <w:rPr>
          <w:rFonts w:ascii="Verdana" w:hAnsi="Verdana" w:cs="Arial"/>
          <w:sz w:val="20"/>
          <w:szCs w:val="20"/>
        </w:rPr>
      </w:pPr>
    </w:p>
    <w:p w14:paraId="6793B7BB" w14:textId="77777777" w:rsidR="002055E9" w:rsidRPr="00A0248B" w:rsidRDefault="002055E9" w:rsidP="00423221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</w:p>
    <w:p w14:paraId="28FC7C58" w14:textId="77777777" w:rsidR="002055E9" w:rsidRPr="00A0248B" w:rsidRDefault="002055E9" w:rsidP="00423221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</w:p>
    <w:p w14:paraId="793AF5A9" w14:textId="77777777" w:rsidR="002055E9" w:rsidRPr="00A0248B" w:rsidRDefault="002055E9" w:rsidP="00423221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65EF4F5A" w14:textId="77777777" w:rsidR="002055E9" w:rsidRPr="00A0248B" w:rsidRDefault="002055E9" w:rsidP="00423221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28C40C62" w14:textId="77777777" w:rsidR="002055E9" w:rsidRPr="00A0248B" w:rsidRDefault="002055E9" w:rsidP="00423221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041BD988" w14:textId="77777777" w:rsidR="002055E9" w:rsidRPr="00A0248B" w:rsidRDefault="002055E9" w:rsidP="00423221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3B74E649" w14:textId="77777777" w:rsidR="002055E9" w:rsidRPr="00A0248B" w:rsidRDefault="002055E9" w:rsidP="00423221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0248B">
        <w:rPr>
          <w:rFonts w:ascii="Verdana" w:hAnsi="Verdana" w:cs="Arial"/>
          <w:b/>
          <w:bCs/>
          <w:sz w:val="20"/>
          <w:szCs w:val="20"/>
        </w:rPr>
        <w:t>SPECYFIKACJA  ISTOTNYCH WARUNKÓW  ZAMÓWIENIA</w:t>
      </w:r>
    </w:p>
    <w:p w14:paraId="0EB35AFC" w14:textId="77777777" w:rsidR="002055E9" w:rsidRPr="00AD669A" w:rsidRDefault="002055E9" w:rsidP="00423221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14:paraId="11B62E92" w14:textId="6C866B86" w:rsidR="002055E9" w:rsidRPr="00A0248B" w:rsidRDefault="004B380B" w:rsidP="00423221">
      <w:pPr>
        <w:spacing w:after="0" w:line="240" w:lineRule="auto"/>
        <w:jc w:val="center"/>
        <w:rPr>
          <w:rFonts w:ascii="Verdana" w:hAnsi="Verdana" w:cs="Verdana"/>
          <w:b/>
          <w:color w:val="00000A"/>
          <w:sz w:val="20"/>
          <w:szCs w:val="20"/>
        </w:rPr>
      </w:pPr>
      <w:r>
        <w:rPr>
          <w:rFonts w:ascii="Verdana" w:hAnsi="Verdana" w:cs="Verdana"/>
          <w:b/>
          <w:color w:val="00000A"/>
          <w:sz w:val="20"/>
          <w:szCs w:val="20"/>
        </w:rPr>
        <w:t>Dostaw</w:t>
      </w:r>
      <w:r w:rsidR="005B4EBD">
        <w:rPr>
          <w:rFonts w:ascii="Verdana" w:hAnsi="Verdana" w:cs="Verdana"/>
          <w:b/>
          <w:color w:val="00000A"/>
          <w:sz w:val="20"/>
          <w:szCs w:val="20"/>
        </w:rPr>
        <w:t xml:space="preserve">a i </w:t>
      </w:r>
      <w:proofErr w:type="spellStart"/>
      <w:r w:rsidR="005B4EBD">
        <w:rPr>
          <w:rFonts w:ascii="Verdana" w:hAnsi="Verdana" w:cs="Verdana"/>
          <w:b/>
          <w:color w:val="00000A"/>
          <w:sz w:val="20"/>
          <w:szCs w:val="20"/>
        </w:rPr>
        <w:t>przesył</w:t>
      </w:r>
      <w:proofErr w:type="spellEnd"/>
      <w:r w:rsidR="005B4EBD">
        <w:rPr>
          <w:rFonts w:ascii="Verdana" w:hAnsi="Verdana" w:cs="Verdana"/>
          <w:b/>
          <w:color w:val="00000A"/>
          <w:sz w:val="20"/>
          <w:szCs w:val="20"/>
        </w:rPr>
        <w:t xml:space="preserve"> energii elektrycznej </w:t>
      </w:r>
    </w:p>
    <w:p w14:paraId="15255349" w14:textId="77777777" w:rsidR="009B2B49" w:rsidRPr="00AD669A" w:rsidRDefault="009B2B49" w:rsidP="00423221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</w:p>
    <w:p w14:paraId="53F8CC7E" w14:textId="77777777" w:rsidR="002055E9" w:rsidRPr="00A0248B" w:rsidRDefault="002055E9" w:rsidP="00423221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A0248B">
        <w:rPr>
          <w:rFonts w:ascii="Verdana" w:hAnsi="Verdana" w:cs="Arial"/>
          <w:bCs/>
          <w:sz w:val="20"/>
          <w:szCs w:val="20"/>
        </w:rPr>
        <w:t>Przetarg nieograniczony o wartości zamówienia</w:t>
      </w:r>
    </w:p>
    <w:p w14:paraId="0AC9E7BA" w14:textId="43659B80" w:rsidR="002055E9" w:rsidRPr="00A0248B" w:rsidRDefault="004B380B" w:rsidP="00423221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przekraczającej wyrażoną</w:t>
      </w:r>
      <w:r w:rsidR="002055E9" w:rsidRPr="00A0248B">
        <w:rPr>
          <w:rFonts w:ascii="Verdana" w:hAnsi="Verdana" w:cs="Arial"/>
          <w:bCs/>
          <w:sz w:val="20"/>
          <w:szCs w:val="20"/>
        </w:rPr>
        <w:t xml:space="preserve"> w złotych</w:t>
      </w:r>
    </w:p>
    <w:p w14:paraId="7ECB77E6" w14:textId="77777777" w:rsidR="002055E9" w:rsidRPr="00A0248B" w:rsidRDefault="002055E9" w:rsidP="00423221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A0248B">
        <w:rPr>
          <w:rFonts w:ascii="Verdana" w:hAnsi="Verdana" w:cs="Arial"/>
          <w:bCs/>
          <w:sz w:val="20"/>
          <w:szCs w:val="20"/>
        </w:rPr>
        <w:t>równowartości kwoty 209.000 euro</w:t>
      </w:r>
    </w:p>
    <w:p w14:paraId="5EC3AEA2" w14:textId="77777777" w:rsidR="002055E9" w:rsidRPr="00A0248B" w:rsidRDefault="002055E9" w:rsidP="00423221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</w:p>
    <w:p w14:paraId="140F7544" w14:textId="77777777" w:rsidR="002055E9" w:rsidRPr="00A0248B" w:rsidRDefault="002055E9" w:rsidP="00423221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</w:p>
    <w:p w14:paraId="30126135" w14:textId="77777777" w:rsidR="002055E9" w:rsidRPr="00A0248B" w:rsidRDefault="002055E9" w:rsidP="00423221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</w:p>
    <w:p w14:paraId="4C280E3D" w14:textId="163E8E0B" w:rsidR="002055E9" w:rsidRPr="00A0248B" w:rsidRDefault="004B380B" w:rsidP="00423221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znak </w:t>
      </w:r>
      <w:r w:rsidR="004A782A">
        <w:rPr>
          <w:rFonts w:ascii="Verdana" w:hAnsi="Verdana" w:cs="Arial"/>
          <w:bCs/>
          <w:sz w:val="20"/>
          <w:szCs w:val="20"/>
        </w:rPr>
        <w:t>12</w:t>
      </w:r>
      <w:r w:rsidR="002055E9" w:rsidRPr="00A0248B">
        <w:rPr>
          <w:rFonts w:ascii="Verdana" w:hAnsi="Verdana" w:cs="Arial"/>
          <w:bCs/>
          <w:sz w:val="20"/>
          <w:szCs w:val="20"/>
        </w:rPr>
        <w:t>/201</w:t>
      </w:r>
      <w:r w:rsidR="004A782A">
        <w:rPr>
          <w:rFonts w:ascii="Verdana" w:hAnsi="Verdana" w:cs="Arial"/>
          <w:bCs/>
          <w:sz w:val="20"/>
          <w:szCs w:val="20"/>
        </w:rPr>
        <w:t>7/ZP</w:t>
      </w:r>
    </w:p>
    <w:p w14:paraId="37B707C9" w14:textId="77777777" w:rsidR="002055E9" w:rsidRPr="00A0248B" w:rsidRDefault="002055E9" w:rsidP="00423221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</w:p>
    <w:p w14:paraId="03B28AC2" w14:textId="77777777" w:rsidR="002055E9" w:rsidRPr="00A0248B" w:rsidRDefault="002055E9" w:rsidP="00423221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</w:p>
    <w:p w14:paraId="7381D4B1" w14:textId="77777777" w:rsidR="002055E9" w:rsidRPr="00A0248B" w:rsidRDefault="002055E9" w:rsidP="005E35D4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56C98E8C" w14:textId="77777777" w:rsidR="002055E9" w:rsidRPr="00A0248B" w:rsidRDefault="002055E9" w:rsidP="005E35D4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0D6E81A1" w14:textId="77777777" w:rsidR="002055E9" w:rsidRPr="00A0248B" w:rsidRDefault="002055E9" w:rsidP="005E35D4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636FBF20" w14:textId="77777777" w:rsidR="002055E9" w:rsidRPr="00A0248B" w:rsidRDefault="002055E9" w:rsidP="005E35D4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51040CF6" w14:textId="77777777" w:rsidR="002055E9" w:rsidRPr="00A0248B" w:rsidRDefault="002055E9" w:rsidP="005E35D4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23720725" w14:textId="77777777" w:rsidR="002055E9" w:rsidRPr="00A0248B" w:rsidRDefault="002055E9" w:rsidP="005E35D4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6888DEBF" w14:textId="77777777" w:rsidR="002055E9" w:rsidRPr="00A0248B" w:rsidRDefault="002055E9" w:rsidP="005E35D4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65D62A17" w14:textId="77777777" w:rsidR="002055E9" w:rsidRPr="00A0248B" w:rsidRDefault="002055E9" w:rsidP="005E35D4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641992FD" w14:textId="77777777" w:rsidR="002055E9" w:rsidRPr="00A0248B" w:rsidRDefault="002055E9" w:rsidP="005E35D4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4428DD8F" w14:textId="77777777" w:rsidR="002055E9" w:rsidRPr="00A0248B" w:rsidRDefault="002055E9" w:rsidP="005E35D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A0248B">
        <w:rPr>
          <w:rFonts w:ascii="Verdana" w:hAnsi="Verdana"/>
          <w:b/>
          <w:bCs/>
          <w:sz w:val="20"/>
          <w:szCs w:val="20"/>
        </w:rPr>
        <w:t xml:space="preserve">Wspólny Słownik Zamówień (CPV) </w:t>
      </w:r>
    </w:p>
    <w:p w14:paraId="6EC89522" w14:textId="77777777" w:rsidR="00DD2174" w:rsidRPr="00A0248B" w:rsidRDefault="00DD2174" w:rsidP="009B2B49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14:paraId="200E1F8E" w14:textId="49F77600" w:rsidR="002055E9" w:rsidRPr="00B647A8" w:rsidRDefault="00B647A8" w:rsidP="007218DD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 w:rsidRPr="00B647A8">
        <w:rPr>
          <w:rFonts w:ascii="Verdana" w:hAnsi="Verdana"/>
          <w:bCs/>
          <w:color w:val="auto"/>
          <w:sz w:val="20"/>
          <w:szCs w:val="20"/>
        </w:rPr>
        <w:t>09300000-2</w:t>
      </w:r>
      <w:r w:rsidRPr="00B647A8">
        <w:rPr>
          <w:rFonts w:ascii="Verdana" w:hAnsi="Verdana"/>
          <w:bCs/>
          <w:color w:val="auto"/>
          <w:sz w:val="20"/>
          <w:szCs w:val="20"/>
        </w:rPr>
        <w:tab/>
        <w:t>Dostawa energii elektrycznej</w:t>
      </w:r>
    </w:p>
    <w:p w14:paraId="58DD5B22" w14:textId="3FF8999E" w:rsidR="007A1FAA" w:rsidRPr="00A0248B" w:rsidRDefault="007A1FAA" w:rsidP="007A1FAA">
      <w:pPr>
        <w:tabs>
          <w:tab w:val="left" w:pos="357"/>
          <w:tab w:val="left" w:pos="1100"/>
          <w:tab w:val="left" w:pos="2860"/>
        </w:tabs>
        <w:spacing w:line="240" w:lineRule="auto"/>
        <w:ind w:left="110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59E53BD" w14:textId="77777777" w:rsidR="002055E9" w:rsidRPr="00A0248B" w:rsidRDefault="002055E9" w:rsidP="005E35D4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45FF4AE2" w14:textId="77777777" w:rsidR="002055E9" w:rsidRDefault="002055E9" w:rsidP="00423221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3CC55E8E" w14:textId="77777777" w:rsidR="00B647A8" w:rsidRDefault="00B647A8" w:rsidP="00423221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7AC92F38" w14:textId="77777777" w:rsidR="00B647A8" w:rsidRDefault="00B647A8" w:rsidP="00423221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13257C0B" w14:textId="77777777" w:rsidR="00B647A8" w:rsidRDefault="00B647A8" w:rsidP="00423221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20147FD9" w14:textId="77777777" w:rsidR="00B647A8" w:rsidRDefault="00B647A8" w:rsidP="00423221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4D79771B" w14:textId="77777777" w:rsidR="00B647A8" w:rsidRDefault="00B647A8" w:rsidP="00423221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47DB2764" w14:textId="77777777" w:rsidR="00B647A8" w:rsidRDefault="00B647A8" w:rsidP="00423221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3D830656" w14:textId="77777777" w:rsidR="00B647A8" w:rsidRDefault="00B647A8" w:rsidP="00423221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6696F75E" w14:textId="77777777" w:rsidR="00B647A8" w:rsidRDefault="00B647A8" w:rsidP="00423221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489CC117" w14:textId="77777777" w:rsidR="00B647A8" w:rsidRPr="00AD669A" w:rsidRDefault="00B647A8" w:rsidP="00423221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6DE8960B" w14:textId="77777777" w:rsidR="001D113A" w:rsidRPr="00A0248B" w:rsidRDefault="001D113A" w:rsidP="00423221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0ED10AF3" w14:textId="77777777" w:rsidR="001D113A" w:rsidRPr="00A0248B" w:rsidRDefault="001D113A" w:rsidP="00423221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049DD5F0" w14:textId="77777777" w:rsidR="001D113A" w:rsidRPr="00A0248B" w:rsidRDefault="001D113A" w:rsidP="00423221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3624FA81" w14:textId="77777777" w:rsidR="002055E9" w:rsidRPr="00A0248B" w:rsidRDefault="002055E9" w:rsidP="00EE55E7">
      <w:pPr>
        <w:tabs>
          <w:tab w:val="left" w:pos="567"/>
          <w:tab w:val="left" w:pos="573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</w:p>
    <w:p w14:paraId="43AB080C" w14:textId="77777777" w:rsidR="002055E9" w:rsidRPr="00A0248B" w:rsidRDefault="002055E9" w:rsidP="004810D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NAZWA (FIRMA) ORAZ ADRES ZAMAWIAJĄCEGO.</w:t>
      </w:r>
    </w:p>
    <w:p w14:paraId="13607E64" w14:textId="77777777" w:rsidR="002055E9" w:rsidRPr="00A0248B" w:rsidRDefault="002055E9" w:rsidP="00423221">
      <w:pPr>
        <w:tabs>
          <w:tab w:val="left" w:pos="0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Hala Gdańsk - Sopot Spółką z o.o. z siedzibą w Gdańsku przy ulicy Plac Dwóch Miast 1, wpisana od Rejestru przedsiębiorców KRS pod numerem 0000216102 prowadzonego przez Sąd Rejonowy Gdańsk-Północ w Gdańsku, legitymującym się numerem NIP 5832870317 oraz REGON 193078050</w:t>
      </w:r>
    </w:p>
    <w:p w14:paraId="77DD877C" w14:textId="4025C3E6" w:rsidR="002055E9" w:rsidRPr="00994C95" w:rsidRDefault="002055E9" w:rsidP="0099216E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b/>
          <w:color w:val="FF0000"/>
          <w:sz w:val="20"/>
          <w:szCs w:val="20"/>
          <w:lang w:val="en-US"/>
        </w:rPr>
      </w:pPr>
      <w:r w:rsidRPr="00A0248B">
        <w:rPr>
          <w:rFonts w:ascii="Verdana" w:hAnsi="Verdana" w:cs="Arial"/>
          <w:sz w:val="20"/>
          <w:szCs w:val="20"/>
        </w:rPr>
        <w:tab/>
      </w:r>
      <w:r w:rsidRPr="00994C95">
        <w:rPr>
          <w:rFonts w:ascii="Verdana" w:hAnsi="Verdana" w:cs="Arial"/>
          <w:b/>
          <w:sz w:val="20"/>
          <w:szCs w:val="20"/>
          <w:lang w:val="en-US"/>
        </w:rPr>
        <w:t xml:space="preserve">Tel. 58-76-72-101 fax 58-760-10-29 </w:t>
      </w:r>
      <w:r w:rsidR="0099216E" w:rsidRPr="00994C95">
        <w:rPr>
          <w:rFonts w:ascii="Verdana" w:hAnsi="Verdana" w:cs="Arial"/>
          <w:b/>
          <w:sz w:val="20"/>
          <w:szCs w:val="20"/>
          <w:lang w:val="en-US"/>
        </w:rPr>
        <w:t>email</w:t>
      </w:r>
      <w:r w:rsidR="00907760" w:rsidRPr="00994C95">
        <w:rPr>
          <w:rFonts w:ascii="Verdana" w:hAnsi="Verdana" w:cs="Arial"/>
          <w:b/>
          <w:sz w:val="20"/>
          <w:szCs w:val="20"/>
          <w:lang w:val="en-US"/>
        </w:rPr>
        <w:t>:</w:t>
      </w:r>
      <w:r w:rsidR="0099216E" w:rsidRPr="00994C95">
        <w:rPr>
          <w:rFonts w:ascii="Verdana" w:hAnsi="Verdana" w:cs="Arial"/>
          <w:b/>
          <w:sz w:val="20"/>
          <w:szCs w:val="20"/>
          <w:lang w:val="en-US"/>
        </w:rPr>
        <w:t xml:space="preserve"> przetargi@ergoarena.pl</w:t>
      </w:r>
    </w:p>
    <w:p w14:paraId="2EBCAD53" w14:textId="77777777" w:rsidR="00FE5CBD" w:rsidRDefault="002055E9" w:rsidP="00FE5CBD">
      <w:pPr>
        <w:numPr>
          <w:ilvl w:val="0"/>
          <w:numId w:val="1"/>
        </w:numPr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OPIS PRZEDMIOTU ZAMÓWIENIA.</w:t>
      </w:r>
    </w:p>
    <w:p w14:paraId="24D43123" w14:textId="77777777" w:rsidR="006A5796" w:rsidRPr="006A5796" w:rsidRDefault="006A5796" w:rsidP="006A57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A5796">
        <w:rPr>
          <w:rFonts w:ascii="Verdana" w:hAnsi="Verdana" w:cs="Arial"/>
          <w:sz w:val="20"/>
          <w:szCs w:val="20"/>
        </w:rPr>
        <w:t xml:space="preserve">Dostawa i </w:t>
      </w:r>
      <w:proofErr w:type="spellStart"/>
      <w:r w:rsidRPr="006A5796">
        <w:rPr>
          <w:rFonts w:ascii="Verdana" w:hAnsi="Verdana" w:cs="Arial"/>
          <w:sz w:val="20"/>
          <w:szCs w:val="20"/>
        </w:rPr>
        <w:t>przesył</w:t>
      </w:r>
      <w:proofErr w:type="spellEnd"/>
      <w:r w:rsidRPr="006A5796">
        <w:rPr>
          <w:rFonts w:ascii="Verdana" w:hAnsi="Verdana" w:cs="Arial"/>
          <w:sz w:val="20"/>
          <w:szCs w:val="20"/>
        </w:rPr>
        <w:t xml:space="preserve"> energii elektrycznej do Hali Ergo Arena położonej na granicy miast Gdańska i Sopotu w ramach umowy kompleksowej w rozumieniu Prawa energetycznego.</w:t>
      </w:r>
    </w:p>
    <w:p w14:paraId="411AD51F" w14:textId="26A8251C" w:rsidR="006A5796" w:rsidRPr="006A5796" w:rsidRDefault="006A5796" w:rsidP="006A57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A5796">
        <w:rPr>
          <w:rFonts w:ascii="Verdana" w:hAnsi="Verdana" w:cs="Arial"/>
          <w:sz w:val="20"/>
          <w:szCs w:val="20"/>
        </w:rPr>
        <w:t>D</w:t>
      </w:r>
      <w:r w:rsidR="00D86AC9">
        <w:rPr>
          <w:rFonts w:ascii="Verdana" w:hAnsi="Verdana" w:cs="Arial"/>
          <w:sz w:val="20"/>
          <w:szCs w:val="20"/>
        </w:rPr>
        <w:t xml:space="preserve">ostawa szacunkowej ilości </w:t>
      </w:r>
      <w:r w:rsidR="00AA7F8F">
        <w:rPr>
          <w:rFonts w:ascii="Verdana" w:hAnsi="Verdana" w:cs="Arial"/>
          <w:sz w:val="20"/>
          <w:szCs w:val="20"/>
        </w:rPr>
        <w:t>3</w:t>
      </w:r>
      <w:r w:rsidR="00D86AC9">
        <w:rPr>
          <w:rFonts w:ascii="Verdana" w:hAnsi="Verdana" w:cs="Arial"/>
          <w:sz w:val="20"/>
          <w:szCs w:val="20"/>
        </w:rPr>
        <w:t xml:space="preserve">600 </w:t>
      </w:r>
      <w:r w:rsidRPr="006A5796">
        <w:rPr>
          <w:rFonts w:ascii="Verdana" w:hAnsi="Verdana" w:cs="Arial"/>
          <w:sz w:val="20"/>
          <w:szCs w:val="20"/>
        </w:rPr>
        <w:t xml:space="preserve">MWh energii elektrycznej dla Hali Ergo Arena położonej na granicy miast Gdańska i Sopotu w ramach umowy kompleksowej. </w:t>
      </w:r>
    </w:p>
    <w:p w14:paraId="3D6EE0B3" w14:textId="77777777" w:rsidR="006A5796" w:rsidRPr="006A5796" w:rsidRDefault="006A5796" w:rsidP="006A57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A5796">
        <w:rPr>
          <w:rFonts w:ascii="Verdana" w:hAnsi="Verdana" w:cs="Arial"/>
          <w:sz w:val="20"/>
          <w:szCs w:val="20"/>
        </w:rPr>
        <w:t>Punkty poboru energii elektrycznej – 2 tj.  T 16294 kierunek z GP2 Pomorska pole nr 15 oraz T 1459 Szyprów 4 pole nr 9</w:t>
      </w:r>
    </w:p>
    <w:p w14:paraId="61AF1615" w14:textId="77777777" w:rsidR="006A5796" w:rsidRPr="006A5796" w:rsidRDefault="006A5796" w:rsidP="006A57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A5796">
        <w:rPr>
          <w:rFonts w:ascii="Verdana" w:hAnsi="Verdana" w:cs="Arial"/>
          <w:sz w:val="20"/>
          <w:szCs w:val="20"/>
        </w:rPr>
        <w:t xml:space="preserve">Moc przyłączeniowa –  6,5 MW </w:t>
      </w:r>
    </w:p>
    <w:p w14:paraId="3A1F909F" w14:textId="5E4FB4A4" w:rsidR="0003792B" w:rsidRDefault="0003792B" w:rsidP="0003792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6A5796" w:rsidRPr="006A5796">
        <w:rPr>
          <w:rFonts w:ascii="Verdana" w:hAnsi="Verdana" w:cs="Arial"/>
          <w:sz w:val="20"/>
          <w:szCs w:val="20"/>
        </w:rPr>
        <w:t xml:space="preserve">Grupa taryfowa </w:t>
      </w:r>
      <w:r w:rsidR="004471EA" w:rsidRPr="006A5796">
        <w:rPr>
          <w:rFonts w:ascii="Verdana" w:hAnsi="Verdana" w:cs="Arial"/>
          <w:sz w:val="20"/>
          <w:szCs w:val="20"/>
        </w:rPr>
        <w:t>B21</w:t>
      </w:r>
      <w:r w:rsidR="00172B25">
        <w:rPr>
          <w:rFonts w:ascii="Verdana" w:hAnsi="Verdana" w:cs="Arial"/>
          <w:sz w:val="20"/>
          <w:szCs w:val="20"/>
        </w:rPr>
        <w:t>,</w:t>
      </w:r>
      <w:r w:rsidR="004471EA">
        <w:rPr>
          <w:rFonts w:ascii="Verdana" w:hAnsi="Verdana" w:cs="Arial"/>
          <w:sz w:val="20"/>
          <w:szCs w:val="20"/>
        </w:rPr>
        <w:t xml:space="preserve"> w okresie przejściowym do czasu dostosowania układów</w:t>
      </w:r>
    </w:p>
    <w:p w14:paraId="14EF026B" w14:textId="546CA954" w:rsidR="006A5796" w:rsidRPr="006A5796" w:rsidRDefault="0003792B" w:rsidP="0003792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4471EA">
        <w:rPr>
          <w:rFonts w:ascii="Verdana" w:hAnsi="Verdana" w:cs="Arial"/>
          <w:sz w:val="20"/>
          <w:szCs w:val="20"/>
        </w:rPr>
        <w:t>pomiarowych do taryfy</w:t>
      </w:r>
      <w:r w:rsidR="00AA7F8F">
        <w:rPr>
          <w:rFonts w:ascii="Verdana" w:hAnsi="Verdana" w:cs="Arial"/>
          <w:sz w:val="20"/>
          <w:szCs w:val="20"/>
        </w:rPr>
        <w:t xml:space="preserve"> docelowej</w:t>
      </w:r>
      <w:r w:rsidR="004471EA">
        <w:rPr>
          <w:rFonts w:ascii="Verdana" w:hAnsi="Verdana" w:cs="Arial"/>
          <w:sz w:val="20"/>
          <w:szCs w:val="20"/>
        </w:rPr>
        <w:t xml:space="preserve"> B23</w:t>
      </w:r>
    </w:p>
    <w:p w14:paraId="064ABFF7" w14:textId="3506796A" w:rsidR="0099216E" w:rsidRDefault="0003792B" w:rsidP="006A57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6A5796" w:rsidRPr="006A5796">
        <w:rPr>
          <w:rFonts w:ascii="Verdana" w:hAnsi="Verdana" w:cs="Arial"/>
          <w:sz w:val="20"/>
          <w:szCs w:val="20"/>
        </w:rPr>
        <w:t>Planowana moc umowna 2</w:t>
      </w:r>
      <w:r w:rsidR="00AA7F8F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 xml:space="preserve">00 kW/miesięcznie. </w:t>
      </w:r>
    </w:p>
    <w:p w14:paraId="309C69F3" w14:textId="11722733" w:rsidR="00857F7A" w:rsidRDefault="0003792B" w:rsidP="006A5796">
      <w:pPr>
        <w:tabs>
          <w:tab w:val="num" w:pos="0"/>
          <w:tab w:val="left" w:pos="9639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AE2381" w:rsidRPr="00A0248B">
        <w:rPr>
          <w:rFonts w:ascii="Verdana" w:hAnsi="Verdana"/>
          <w:color w:val="000000"/>
          <w:sz w:val="20"/>
          <w:szCs w:val="20"/>
        </w:rPr>
        <w:t xml:space="preserve">Zamawiający </w:t>
      </w:r>
      <w:r w:rsidR="005B4EBD">
        <w:rPr>
          <w:rFonts w:ascii="Verdana" w:hAnsi="Verdana"/>
          <w:color w:val="000000"/>
          <w:sz w:val="20"/>
          <w:szCs w:val="20"/>
        </w:rPr>
        <w:t>nie dopuszcza składania</w:t>
      </w:r>
      <w:r w:rsidR="00CD541A" w:rsidRPr="00A0248B">
        <w:rPr>
          <w:rFonts w:ascii="Verdana" w:hAnsi="Verdana"/>
          <w:color w:val="000000"/>
          <w:sz w:val="20"/>
          <w:szCs w:val="20"/>
        </w:rPr>
        <w:t xml:space="preserve"> ofert c</w:t>
      </w:r>
      <w:r w:rsidR="005B4EBD">
        <w:rPr>
          <w:rFonts w:ascii="Verdana" w:hAnsi="Verdana"/>
          <w:color w:val="000000"/>
          <w:sz w:val="20"/>
          <w:szCs w:val="20"/>
        </w:rPr>
        <w:t>zęściowych.</w:t>
      </w:r>
    </w:p>
    <w:p w14:paraId="32D1E2E0" w14:textId="77777777" w:rsidR="0003792B" w:rsidRDefault="0003792B" w:rsidP="006A5796">
      <w:pPr>
        <w:tabs>
          <w:tab w:val="num" w:pos="0"/>
          <w:tab w:val="left" w:pos="9639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857F7A">
        <w:rPr>
          <w:rFonts w:ascii="Verdana" w:hAnsi="Verdana"/>
          <w:color w:val="000000"/>
          <w:sz w:val="20"/>
          <w:szCs w:val="20"/>
        </w:rPr>
        <w:t>Zamawiający zastrzega możliwość przynajmniej raz w roku rozrachunkowym zmiany</w:t>
      </w:r>
    </w:p>
    <w:p w14:paraId="1CFBD140" w14:textId="7C265907" w:rsidR="002055E9" w:rsidRDefault="0003792B" w:rsidP="006A5796">
      <w:pPr>
        <w:tabs>
          <w:tab w:val="num" w:pos="0"/>
          <w:tab w:val="left" w:pos="9639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  <w:r w:rsidR="00857F7A">
        <w:rPr>
          <w:rFonts w:ascii="Verdana" w:hAnsi="Verdana"/>
          <w:color w:val="000000"/>
          <w:sz w:val="20"/>
          <w:szCs w:val="20"/>
        </w:rPr>
        <w:t>grupy taryfowej.</w:t>
      </w:r>
    </w:p>
    <w:p w14:paraId="32F14FC2" w14:textId="77777777" w:rsidR="0003792B" w:rsidRDefault="0003792B" w:rsidP="006A5796">
      <w:pPr>
        <w:tabs>
          <w:tab w:val="num" w:pos="0"/>
          <w:tab w:val="left" w:pos="9639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AA7F8F">
        <w:rPr>
          <w:rFonts w:ascii="Verdana" w:hAnsi="Verdana"/>
          <w:color w:val="000000"/>
          <w:sz w:val="20"/>
          <w:szCs w:val="20"/>
        </w:rPr>
        <w:t xml:space="preserve">Zamawiający zastrzega możliwość </w:t>
      </w:r>
      <w:r w:rsidR="00053471">
        <w:rPr>
          <w:rFonts w:ascii="Verdana" w:hAnsi="Verdana"/>
          <w:color w:val="000000"/>
          <w:sz w:val="20"/>
          <w:szCs w:val="20"/>
        </w:rPr>
        <w:t xml:space="preserve">co miesięcznej, </w:t>
      </w:r>
      <w:r w:rsidR="00AA7F8F">
        <w:rPr>
          <w:rFonts w:ascii="Verdana" w:hAnsi="Verdana"/>
          <w:color w:val="000000"/>
          <w:sz w:val="20"/>
          <w:szCs w:val="20"/>
        </w:rPr>
        <w:t>z</w:t>
      </w:r>
      <w:r w:rsidR="00053471">
        <w:rPr>
          <w:rFonts w:ascii="Verdana" w:hAnsi="Verdana"/>
          <w:color w:val="000000"/>
          <w:sz w:val="20"/>
          <w:szCs w:val="20"/>
        </w:rPr>
        <w:t xml:space="preserve">miany mocy zamówionej w </w:t>
      </w:r>
      <w:r w:rsidR="00CF469D">
        <w:rPr>
          <w:rFonts w:ascii="Verdana" w:hAnsi="Verdana"/>
          <w:color w:val="000000"/>
          <w:sz w:val="20"/>
          <w:szCs w:val="20"/>
        </w:rPr>
        <w:t>trakcie</w:t>
      </w:r>
      <w:r w:rsidR="00053471">
        <w:rPr>
          <w:rFonts w:ascii="Verdana" w:hAnsi="Verdana"/>
          <w:color w:val="000000"/>
          <w:sz w:val="20"/>
          <w:szCs w:val="20"/>
        </w:rPr>
        <w:t xml:space="preserve"> </w:t>
      </w:r>
    </w:p>
    <w:p w14:paraId="47C390C5" w14:textId="4AB85180" w:rsidR="00AA7F8F" w:rsidRPr="00A0248B" w:rsidRDefault="0003792B" w:rsidP="006A5796">
      <w:pPr>
        <w:tabs>
          <w:tab w:val="num" w:pos="0"/>
          <w:tab w:val="left" w:pos="9639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  <w:r w:rsidR="00053471">
        <w:rPr>
          <w:rFonts w:ascii="Verdana" w:hAnsi="Verdana"/>
          <w:color w:val="000000"/>
          <w:sz w:val="20"/>
          <w:szCs w:val="20"/>
        </w:rPr>
        <w:t>miesiąca poprzedzającego  dany miesiąc rozliczeniowy</w:t>
      </w:r>
      <w:r w:rsidR="00857F7A">
        <w:rPr>
          <w:rFonts w:ascii="Verdana" w:hAnsi="Verdana"/>
          <w:color w:val="000000"/>
          <w:sz w:val="20"/>
          <w:szCs w:val="20"/>
        </w:rPr>
        <w:t>.</w:t>
      </w:r>
    </w:p>
    <w:p w14:paraId="487F45D3" w14:textId="77777777" w:rsidR="0003792B" w:rsidRDefault="0003792B" w:rsidP="0003792B">
      <w:pPr>
        <w:pStyle w:val="Tekstpodstawowy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2055E9" w:rsidRPr="00A0248B">
        <w:rPr>
          <w:rFonts w:ascii="Verdana" w:hAnsi="Verdana"/>
          <w:sz w:val="20"/>
          <w:szCs w:val="20"/>
        </w:rPr>
        <w:t xml:space="preserve">Zamawiający żąda wskazania przez wykonawcę w ofercie części zamówienia, </w:t>
      </w:r>
    </w:p>
    <w:p w14:paraId="5BBD46AE" w14:textId="733F0FB9" w:rsidR="002055E9" w:rsidRPr="00A0248B" w:rsidRDefault="0003792B" w:rsidP="0003792B">
      <w:pPr>
        <w:pStyle w:val="Tekstpodstawowy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055E9" w:rsidRPr="00A0248B">
        <w:rPr>
          <w:rFonts w:ascii="Verdana" w:hAnsi="Verdana"/>
          <w:sz w:val="20"/>
          <w:szCs w:val="20"/>
        </w:rPr>
        <w:t xml:space="preserve">której wykonanie powierzy podwykonawcom (jeżeli dotyczy). </w:t>
      </w:r>
    </w:p>
    <w:p w14:paraId="074D6937" w14:textId="77777777" w:rsidR="002055E9" w:rsidRPr="00A0248B" w:rsidRDefault="002055E9" w:rsidP="004810DE">
      <w:pPr>
        <w:numPr>
          <w:ilvl w:val="0"/>
          <w:numId w:val="1"/>
        </w:numPr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TERMIN WYKONANIA ZAMÓWIENIA.</w:t>
      </w:r>
    </w:p>
    <w:p w14:paraId="4778D06B" w14:textId="2AADFCED" w:rsidR="00E67D50" w:rsidRPr="00A0248B" w:rsidRDefault="00272983" w:rsidP="006A5796">
      <w:pPr>
        <w:spacing w:before="120" w:after="12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12 miesięcy</w:t>
      </w:r>
      <w:r w:rsidR="004375A7">
        <w:rPr>
          <w:rFonts w:ascii="Verdana" w:hAnsi="Verdana" w:cs="Arial"/>
          <w:sz w:val="20"/>
          <w:szCs w:val="20"/>
        </w:rPr>
        <w:t xml:space="preserve">. </w:t>
      </w:r>
    </w:p>
    <w:p w14:paraId="00E0612E" w14:textId="05541856" w:rsidR="007D5A33" w:rsidRPr="00A0248B" w:rsidRDefault="007D5A33" w:rsidP="004810DE">
      <w:pPr>
        <w:numPr>
          <w:ilvl w:val="0"/>
          <w:numId w:val="1"/>
        </w:numPr>
        <w:spacing w:after="240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W</w:t>
      </w:r>
      <w:r w:rsidR="00907760" w:rsidRPr="00A0248B">
        <w:rPr>
          <w:rFonts w:ascii="Verdana" w:hAnsi="Verdana" w:cs="Arial"/>
          <w:b/>
          <w:sz w:val="20"/>
          <w:szCs w:val="20"/>
        </w:rPr>
        <w:t>ARUNKI UDZIAŁU W POSTĘPOWANIU ORAZ PODSTAWY WYKLUCZENIA</w:t>
      </w:r>
      <w:r w:rsidRPr="00A0248B">
        <w:rPr>
          <w:rFonts w:ascii="Verdana" w:hAnsi="Verdana" w:cs="Arial"/>
          <w:b/>
          <w:sz w:val="20"/>
          <w:szCs w:val="20"/>
        </w:rPr>
        <w:t xml:space="preserve"> </w:t>
      </w:r>
    </w:p>
    <w:p w14:paraId="3AFCE00D" w14:textId="2EDD92C3" w:rsidR="007D5A33" w:rsidRPr="00A0248B" w:rsidRDefault="007D5A33" w:rsidP="00713E8C">
      <w:pPr>
        <w:widowControl w:val="0"/>
        <w:tabs>
          <w:tab w:val="left" w:pos="360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A0248B">
        <w:rPr>
          <w:rFonts w:ascii="Verdana" w:hAnsi="Verdana"/>
          <w:sz w:val="20"/>
          <w:szCs w:val="20"/>
        </w:rPr>
        <w:t>O udzielenie zamówienia mogą ubiegać się wykonawcy, któ</w:t>
      </w:r>
      <w:r w:rsidR="009622D0" w:rsidRPr="00A0248B">
        <w:rPr>
          <w:rFonts w:ascii="Verdana" w:hAnsi="Verdana"/>
          <w:sz w:val="20"/>
          <w:szCs w:val="20"/>
        </w:rPr>
        <w:t>rzy:</w:t>
      </w:r>
    </w:p>
    <w:p w14:paraId="122C315D" w14:textId="68D7BF0B" w:rsidR="008B4880" w:rsidRPr="00A0248B" w:rsidRDefault="00713E8C" w:rsidP="008B48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A0248B">
        <w:rPr>
          <w:rFonts w:ascii="Verdana" w:hAnsi="Verdana"/>
          <w:b/>
          <w:bCs/>
          <w:sz w:val="20"/>
          <w:szCs w:val="20"/>
        </w:rPr>
        <w:t xml:space="preserve">1. </w:t>
      </w:r>
      <w:r w:rsidR="001874B5" w:rsidRPr="00A0248B">
        <w:rPr>
          <w:rFonts w:ascii="Verdana" w:hAnsi="Verdana"/>
          <w:b/>
          <w:bCs/>
          <w:sz w:val="20"/>
          <w:szCs w:val="20"/>
        </w:rPr>
        <w:t>U</w:t>
      </w:r>
      <w:r w:rsidR="008B4880" w:rsidRPr="00A0248B">
        <w:rPr>
          <w:rFonts w:ascii="Verdana" w:hAnsi="Verdana"/>
          <w:b/>
          <w:bCs/>
          <w:sz w:val="20"/>
          <w:szCs w:val="20"/>
        </w:rPr>
        <w:t>prawnienia do prowadzenia działalności</w:t>
      </w:r>
    </w:p>
    <w:p w14:paraId="446E652C" w14:textId="3BE0BBE2" w:rsidR="007D5A33" w:rsidRPr="00A0248B" w:rsidRDefault="00E67D50" w:rsidP="008B4880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  <w:r w:rsidRPr="0003792B">
        <w:rPr>
          <w:rFonts w:ascii="Verdana" w:hAnsi="Verdana" w:cs="Arial"/>
          <w:b/>
          <w:sz w:val="20"/>
          <w:szCs w:val="20"/>
        </w:rPr>
        <w:t>Posiada</w:t>
      </w:r>
      <w:r w:rsidR="003F44B7" w:rsidRPr="0003792B">
        <w:rPr>
          <w:rFonts w:ascii="Verdana" w:hAnsi="Verdana" w:cs="Arial"/>
          <w:b/>
          <w:sz w:val="20"/>
          <w:szCs w:val="20"/>
        </w:rPr>
        <w:t xml:space="preserve"> </w:t>
      </w:r>
      <w:r w:rsidR="00994C95" w:rsidRPr="00994C95">
        <w:rPr>
          <w:rFonts w:ascii="Verdana" w:hAnsi="Verdana" w:cs="Arial"/>
          <w:b/>
          <w:sz w:val="20"/>
          <w:szCs w:val="20"/>
        </w:rPr>
        <w:t>koncesję na obrót energią elektryczną</w:t>
      </w:r>
      <w:r w:rsidR="00994C95" w:rsidRPr="00994C95">
        <w:rPr>
          <w:rFonts w:ascii="Verdana" w:hAnsi="Verdana" w:cs="Arial"/>
          <w:sz w:val="20"/>
          <w:szCs w:val="20"/>
        </w:rPr>
        <w:t>.</w:t>
      </w:r>
    </w:p>
    <w:p w14:paraId="5A2C1F27" w14:textId="17F8E0AF" w:rsidR="00E620EF" w:rsidRPr="00A0248B" w:rsidRDefault="008B08CE" w:rsidP="008B08CE">
      <w:pPr>
        <w:tabs>
          <w:tab w:val="left" w:pos="426"/>
          <w:tab w:val="left" w:pos="70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W przypadku składania ofert przez wykonawców występujących wspólnie</w:t>
      </w:r>
      <w:r w:rsidR="00907760" w:rsidRPr="00A0248B">
        <w:rPr>
          <w:rFonts w:ascii="Verdana" w:hAnsi="Verdana" w:cs="Arial"/>
          <w:sz w:val="20"/>
          <w:szCs w:val="20"/>
        </w:rPr>
        <w:t>,</w:t>
      </w:r>
      <w:r w:rsidRPr="00A0248B">
        <w:rPr>
          <w:rFonts w:ascii="Verdana" w:hAnsi="Verdana" w:cs="Arial"/>
          <w:sz w:val="20"/>
          <w:szCs w:val="20"/>
        </w:rPr>
        <w:t xml:space="preserve"> minimum jeden wykonawca musi spełnić ten warunek.</w:t>
      </w:r>
    </w:p>
    <w:p w14:paraId="372466E6" w14:textId="0029939B" w:rsidR="007D5A33" w:rsidRPr="00A0248B" w:rsidRDefault="00713E8C" w:rsidP="00713E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0248B">
        <w:rPr>
          <w:rFonts w:ascii="Verdana" w:hAnsi="Verdana"/>
          <w:b/>
          <w:bCs/>
          <w:sz w:val="20"/>
          <w:szCs w:val="20"/>
        </w:rPr>
        <w:t xml:space="preserve">2. </w:t>
      </w:r>
      <w:r w:rsidR="00907760" w:rsidRPr="00A0248B">
        <w:rPr>
          <w:rFonts w:ascii="Verdana" w:hAnsi="Verdana"/>
          <w:b/>
          <w:bCs/>
          <w:sz w:val="20"/>
          <w:szCs w:val="20"/>
        </w:rPr>
        <w:t>N</w:t>
      </w:r>
      <w:r w:rsidR="007D5A33" w:rsidRPr="00A0248B">
        <w:rPr>
          <w:rFonts w:ascii="Verdana" w:hAnsi="Verdana"/>
          <w:b/>
          <w:bCs/>
          <w:sz w:val="20"/>
          <w:szCs w:val="20"/>
        </w:rPr>
        <w:t>ie podlegają wykluczeniu z postępowania na podstawie:</w:t>
      </w:r>
    </w:p>
    <w:p w14:paraId="0A8C67CA" w14:textId="2DB0DA87" w:rsidR="00FA6B91" w:rsidRPr="00A0248B" w:rsidRDefault="00B05CC4" w:rsidP="00FA6B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sz w:val="20"/>
          <w:szCs w:val="20"/>
        </w:rPr>
      </w:pPr>
      <w:r w:rsidRPr="00A0248B">
        <w:rPr>
          <w:rFonts w:ascii="Verdana" w:hAnsi="Verdana"/>
          <w:bCs/>
          <w:sz w:val="20"/>
          <w:szCs w:val="20"/>
        </w:rPr>
        <w:t xml:space="preserve">- </w:t>
      </w:r>
      <w:r w:rsidR="007D5A33" w:rsidRPr="00A0248B">
        <w:rPr>
          <w:rFonts w:ascii="Verdana" w:hAnsi="Verdana"/>
          <w:bCs/>
          <w:sz w:val="20"/>
          <w:szCs w:val="20"/>
        </w:rPr>
        <w:t>art. 24 ust. 1 ustawy Prawo zamówień publicznych</w:t>
      </w:r>
      <w:r w:rsidR="009622D0" w:rsidRPr="00A0248B">
        <w:rPr>
          <w:rFonts w:ascii="Verdana" w:hAnsi="Verdana"/>
          <w:bCs/>
          <w:sz w:val="20"/>
          <w:szCs w:val="20"/>
        </w:rPr>
        <w:t xml:space="preserve"> </w:t>
      </w:r>
    </w:p>
    <w:p w14:paraId="477668E1" w14:textId="74BC2FCD" w:rsidR="007D5A33" w:rsidRPr="00A0248B" w:rsidRDefault="00B05CC4" w:rsidP="00713E8C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A0248B">
        <w:rPr>
          <w:rFonts w:ascii="Verdana" w:hAnsi="Verdana"/>
          <w:b/>
          <w:sz w:val="20"/>
          <w:szCs w:val="20"/>
        </w:rPr>
        <w:t xml:space="preserve">- </w:t>
      </w:r>
      <w:r w:rsidR="007D5A33" w:rsidRPr="00A0248B">
        <w:rPr>
          <w:rFonts w:ascii="Verdana" w:hAnsi="Verdana"/>
          <w:b/>
          <w:sz w:val="20"/>
          <w:szCs w:val="20"/>
        </w:rPr>
        <w:t xml:space="preserve">Podstawy wykluczenia, o których mowa w art. 24 ust. 5 pkt 1 ustawy </w:t>
      </w:r>
      <w:proofErr w:type="spellStart"/>
      <w:r w:rsidR="007D5A33" w:rsidRPr="00A0248B">
        <w:rPr>
          <w:rFonts w:ascii="Verdana" w:hAnsi="Verdana"/>
          <w:b/>
          <w:sz w:val="20"/>
          <w:szCs w:val="20"/>
        </w:rPr>
        <w:t>Pzp</w:t>
      </w:r>
      <w:proofErr w:type="spellEnd"/>
      <w:r w:rsidR="007D5A33" w:rsidRPr="00A0248B">
        <w:rPr>
          <w:rFonts w:ascii="Verdana" w:hAnsi="Verdana"/>
          <w:sz w:val="20"/>
          <w:szCs w:val="20"/>
        </w:rPr>
        <w:t xml:space="preserve"> </w:t>
      </w:r>
      <w:r w:rsidR="00FA6B91" w:rsidRPr="00A0248B">
        <w:rPr>
          <w:rFonts w:ascii="Verdana" w:hAnsi="Verdana"/>
          <w:sz w:val="20"/>
          <w:szCs w:val="20"/>
        </w:rPr>
        <w:t>–</w:t>
      </w:r>
      <w:r w:rsidR="007D5A33" w:rsidRPr="00A0248B">
        <w:rPr>
          <w:rFonts w:ascii="Verdana" w:hAnsi="Verdana"/>
          <w:sz w:val="20"/>
          <w:szCs w:val="20"/>
        </w:rPr>
        <w:t xml:space="preserve"> </w:t>
      </w:r>
    </w:p>
    <w:p w14:paraId="24A257EE" w14:textId="77777777" w:rsidR="00FA6B91" w:rsidRPr="00A0248B" w:rsidRDefault="00FA6B91" w:rsidP="00713E8C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A0248B">
        <w:rPr>
          <w:rFonts w:ascii="Verdana" w:hAnsi="Verdana"/>
          <w:sz w:val="20"/>
          <w:szCs w:val="20"/>
        </w:rPr>
        <w:t>Nie dotyczy.</w:t>
      </w:r>
    </w:p>
    <w:p w14:paraId="03141749" w14:textId="77777777" w:rsidR="007D5A33" w:rsidRPr="00A0248B" w:rsidRDefault="007D5A33" w:rsidP="004810DE">
      <w:pPr>
        <w:numPr>
          <w:ilvl w:val="0"/>
          <w:numId w:val="1"/>
        </w:numPr>
        <w:spacing w:after="240"/>
        <w:jc w:val="center"/>
        <w:rPr>
          <w:rFonts w:ascii="Verdana" w:hAnsi="Verdana"/>
          <w:b/>
          <w:bCs/>
          <w:sz w:val="20"/>
          <w:szCs w:val="20"/>
        </w:rPr>
      </w:pPr>
      <w:r w:rsidRPr="00A0248B">
        <w:rPr>
          <w:rFonts w:ascii="Verdana" w:hAnsi="Verdana"/>
          <w:b/>
          <w:bCs/>
          <w:sz w:val="20"/>
          <w:szCs w:val="20"/>
        </w:rPr>
        <w:t>Wykaz oświadczeń lub dokumentów, potwierdzających spełnianie warunków udziału w postępowaniu oraz brak podstaw wykluczenia</w:t>
      </w:r>
    </w:p>
    <w:p w14:paraId="34CE0C7C" w14:textId="54458441" w:rsidR="005A1A63" w:rsidRPr="00A0248B" w:rsidRDefault="00DF2E69" w:rsidP="001B59BB">
      <w:pPr>
        <w:widowControl w:val="0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D669A">
        <w:rPr>
          <w:rFonts w:ascii="Verdana" w:hAnsi="Verdana"/>
          <w:sz w:val="20"/>
          <w:szCs w:val="20"/>
        </w:rPr>
        <w:t>Do oferty Wykonawca za</w:t>
      </w:r>
      <w:r w:rsidR="007D5A33" w:rsidRPr="00A0248B">
        <w:rPr>
          <w:rFonts w:ascii="Verdana" w:hAnsi="Verdana"/>
          <w:sz w:val="20"/>
          <w:szCs w:val="20"/>
        </w:rPr>
        <w:t>łącz</w:t>
      </w:r>
      <w:r w:rsidRPr="00A0248B">
        <w:rPr>
          <w:rFonts w:ascii="Verdana" w:hAnsi="Verdana"/>
          <w:sz w:val="20"/>
          <w:szCs w:val="20"/>
        </w:rPr>
        <w:t>a</w:t>
      </w:r>
      <w:r w:rsidR="007D5A33" w:rsidRPr="00A0248B">
        <w:rPr>
          <w:rFonts w:ascii="Verdana" w:hAnsi="Verdana"/>
          <w:sz w:val="20"/>
          <w:szCs w:val="20"/>
        </w:rPr>
        <w:t xml:space="preserve"> aktualne na dzień składania ofert oświadczenie </w:t>
      </w:r>
      <w:r w:rsidR="004375A7">
        <w:rPr>
          <w:rFonts w:ascii="Verdana" w:hAnsi="Verdana"/>
          <w:sz w:val="20"/>
          <w:szCs w:val="20"/>
        </w:rPr>
        <w:t xml:space="preserve">o braku podstaw do wykluczenia w formie </w:t>
      </w:r>
      <w:r w:rsidR="004375A7" w:rsidRPr="00FF4DD3">
        <w:rPr>
          <w:rFonts w:ascii="Verdana" w:hAnsi="Verdana"/>
          <w:b/>
          <w:sz w:val="20"/>
          <w:szCs w:val="20"/>
        </w:rPr>
        <w:t>JEDZ.</w:t>
      </w:r>
      <w:r w:rsidR="005A1A63" w:rsidRPr="00A0248B">
        <w:rPr>
          <w:rFonts w:ascii="Verdana" w:hAnsi="Verdana"/>
          <w:sz w:val="20"/>
          <w:szCs w:val="20"/>
        </w:rPr>
        <w:t xml:space="preserve"> </w:t>
      </w:r>
      <w:r w:rsidR="007D5A33" w:rsidRPr="00A0248B">
        <w:rPr>
          <w:rFonts w:ascii="Verdana" w:hAnsi="Verdana"/>
          <w:sz w:val="20"/>
          <w:szCs w:val="20"/>
        </w:rPr>
        <w:t>Informacje zawarte w oświadczeniu stanowią wstępne potwierdzenie, że Wykonawca nie podlega wykluczeniu oraz spełnia warunki udziału w postępowaniu</w:t>
      </w:r>
    </w:p>
    <w:p w14:paraId="5FC1B708" w14:textId="534B9C44" w:rsidR="005C2ED3" w:rsidRPr="00A0248B" w:rsidRDefault="007D5A33" w:rsidP="001B59BB">
      <w:pPr>
        <w:widowControl w:val="0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A0248B">
        <w:rPr>
          <w:rFonts w:ascii="Verdana" w:hAnsi="Verdana"/>
          <w:bCs/>
          <w:sz w:val="20"/>
          <w:szCs w:val="20"/>
        </w:rPr>
        <w:t>Zamawiający przed udzieleniem zamówienia, wezwie Wykonawcę, którego o</w:t>
      </w:r>
      <w:r w:rsidR="00BC5F70" w:rsidRPr="00A0248B">
        <w:rPr>
          <w:rFonts w:ascii="Verdana" w:hAnsi="Verdana"/>
          <w:bCs/>
          <w:sz w:val="20"/>
          <w:szCs w:val="20"/>
        </w:rPr>
        <w:t>ferta została najwyżej oceniona</w:t>
      </w:r>
      <w:r w:rsidRPr="00A0248B">
        <w:rPr>
          <w:rFonts w:ascii="Verdana" w:hAnsi="Verdana"/>
          <w:bCs/>
          <w:sz w:val="20"/>
          <w:szCs w:val="20"/>
        </w:rPr>
        <w:t xml:space="preserve"> do złożenia w </w:t>
      </w:r>
      <w:r w:rsidR="005A1A63" w:rsidRPr="00A0248B">
        <w:rPr>
          <w:rFonts w:ascii="Verdana" w:hAnsi="Verdana"/>
          <w:bCs/>
          <w:sz w:val="20"/>
          <w:szCs w:val="20"/>
        </w:rPr>
        <w:t>wyznaczo</w:t>
      </w:r>
      <w:r w:rsidR="00FF4DD3">
        <w:rPr>
          <w:rFonts w:ascii="Verdana" w:hAnsi="Verdana"/>
          <w:bCs/>
          <w:sz w:val="20"/>
          <w:szCs w:val="20"/>
        </w:rPr>
        <w:t xml:space="preserve">nym terminie, nie krótszym niż </w:t>
      </w:r>
      <w:r w:rsidR="00FF4DD3" w:rsidRPr="00FF4DD3">
        <w:rPr>
          <w:rFonts w:ascii="Verdana" w:hAnsi="Verdana"/>
          <w:b/>
          <w:bCs/>
          <w:sz w:val="20"/>
          <w:szCs w:val="20"/>
        </w:rPr>
        <w:t>10</w:t>
      </w:r>
      <w:r w:rsidR="005A1A63" w:rsidRPr="00FF4DD3">
        <w:rPr>
          <w:rFonts w:ascii="Verdana" w:hAnsi="Verdana"/>
          <w:b/>
          <w:bCs/>
          <w:sz w:val="20"/>
          <w:szCs w:val="20"/>
        </w:rPr>
        <w:t xml:space="preserve"> dni</w:t>
      </w:r>
      <w:r w:rsidR="00BC5F70" w:rsidRPr="00FF4DD3">
        <w:rPr>
          <w:rFonts w:ascii="Verdana" w:hAnsi="Verdana"/>
          <w:b/>
          <w:bCs/>
          <w:sz w:val="20"/>
          <w:szCs w:val="20"/>
        </w:rPr>
        <w:t>,</w:t>
      </w:r>
      <w:r w:rsidR="005A1A63" w:rsidRPr="00A0248B">
        <w:rPr>
          <w:rFonts w:ascii="Verdana" w:hAnsi="Verdana"/>
          <w:bCs/>
          <w:sz w:val="20"/>
          <w:szCs w:val="20"/>
        </w:rPr>
        <w:t xml:space="preserve"> </w:t>
      </w:r>
      <w:r w:rsidRPr="00A0248B">
        <w:rPr>
          <w:rFonts w:ascii="Verdana" w:hAnsi="Verdana"/>
          <w:bCs/>
          <w:sz w:val="20"/>
          <w:szCs w:val="20"/>
        </w:rPr>
        <w:t xml:space="preserve"> aktualnych na dzień złożenia</w:t>
      </w:r>
      <w:r w:rsidR="005C2ED3" w:rsidRPr="00A0248B">
        <w:rPr>
          <w:rFonts w:ascii="Verdana" w:hAnsi="Verdana"/>
          <w:bCs/>
          <w:sz w:val="20"/>
          <w:szCs w:val="20"/>
        </w:rPr>
        <w:t xml:space="preserve"> oświadczeń i</w:t>
      </w:r>
      <w:r w:rsidRPr="00A0248B">
        <w:rPr>
          <w:rFonts w:ascii="Verdana" w:hAnsi="Verdana"/>
          <w:bCs/>
          <w:sz w:val="20"/>
          <w:szCs w:val="20"/>
        </w:rPr>
        <w:t xml:space="preserve"> dokumentów potwierdzających </w:t>
      </w:r>
      <w:r w:rsidR="005C2ED3" w:rsidRPr="00A0248B">
        <w:rPr>
          <w:rFonts w:ascii="Verdana" w:hAnsi="Verdana"/>
          <w:bCs/>
          <w:sz w:val="20"/>
          <w:szCs w:val="20"/>
        </w:rPr>
        <w:t xml:space="preserve">spełnianie warunków i brak podstaw do wykluczenia. </w:t>
      </w:r>
    </w:p>
    <w:p w14:paraId="2597916A" w14:textId="77777777" w:rsidR="00BC5F70" w:rsidRPr="00A0248B" w:rsidRDefault="00BC5F70" w:rsidP="001B59BB">
      <w:pPr>
        <w:widowControl w:val="0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A0248B">
        <w:rPr>
          <w:rFonts w:ascii="Verdana" w:hAnsi="Verdana"/>
          <w:b/>
          <w:bCs/>
          <w:sz w:val="20"/>
          <w:szCs w:val="20"/>
        </w:rPr>
        <w:lastRenderedPageBreak/>
        <w:t>Wymagane dokumenty</w:t>
      </w:r>
    </w:p>
    <w:p w14:paraId="0AB2468F" w14:textId="22FD4C16" w:rsidR="00C24A4F" w:rsidRPr="00B20640" w:rsidRDefault="005A614C" w:rsidP="001B59BB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5A614C">
        <w:rPr>
          <w:rFonts w:ascii="Verdana" w:hAnsi="Verdana" w:cs="Arial"/>
          <w:b/>
          <w:sz w:val="20"/>
          <w:szCs w:val="20"/>
        </w:rPr>
        <w:t xml:space="preserve">Aktualna </w:t>
      </w:r>
      <w:r w:rsidR="0085025A" w:rsidRPr="005A614C">
        <w:rPr>
          <w:rFonts w:ascii="Verdana" w:hAnsi="Verdana" w:cs="Arial"/>
          <w:b/>
          <w:sz w:val="20"/>
          <w:szCs w:val="20"/>
        </w:rPr>
        <w:t xml:space="preserve"> </w:t>
      </w:r>
      <w:r w:rsidRPr="005A614C">
        <w:rPr>
          <w:rFonts w:ascii="Verdana" w:hAnsi="Verdana" w:cs="Arial"/>
          <w:b/>
          <w:sz w:val="20"/>
          <w:szCs w:val="20"/>
        </w:rPr>
        <w:t>koncesja na obrót energią elektryczną.</w:t>
      </w:r>
    </w:p>
    <w:p w14:paraId="4A4E7461" w14:textId="1C00B80D" w:rsidR="00682AB2" w:rsidRPr="00B20640" w:rsidRDefault="00B20640" w:rsidP="001B59BB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B20640">
        <w:rPr>
          <w:rFonts w:ascii="Verdana" w:hAnsi="Verdana"/>
          <w:b/>
          <w:sz w:val="20"/>
          <w:szCs w:val="20"/>
        </w:rPr>
        <w:t>Informacja z Krajowego Rejestru Karnego</w:t>
      </w:r>
      <w:r w:rsidRPr="00B20640">
        <w:rPr>
          <w:rFonts w:ascii="Verdana" w:hAnsi="Verdana"/>
          <w:sz w:val="20"/>
          <w:szCs w:val="20"/>
        </w:rPr>
        <w:t xml:space="preserve"> w zakresie określonym w art. 24 ust. 1 pkt 13, 14 i 21 ustawy </w:t>
      </w:r>
      <w:proofErr w:type="spellStart"/>
      <w:r w:rsidRPr="00B20640">
        <w:rPr>
          <w:rFonts w:ascii="Verdana" w:hAnsi="Verdana"/>
          <w:sz w:val="20"/>
          <w:szCs w:val="20"/>
        </w:rPr>
        <w:t>Pzp</w:t>
      </w:r>
      <w:proofErr w:type="spellEnd"/>
      <w:r w:rsidRPr="00B20640">
        <w:rPr>
          <w:rFonts w:ascii="Verdana" w:hAnsi="Verdana"/>
          <w:sz w:val="20"/>
          <w:szCs w:val="20"/>
        </w:rPr>
        <w:t xml:space="preserve">, wystawiona </w:t>
      </w:r>
      <w:r w:rsidRPr="00B20640">
        <w:rPr>
          <w:rFonts w:ascii="Verdana" w:hAnsi="Verdana"/>
          <w:b/>
          <w:sz w:val="20"/>
          <w:szCs w:val="20"/>
        </w:rPr>
        <w:t>nie wcześniej niż 6 miesięcy przed upływem terminu składania ofert</w:t>
      </w:r>
      <w:r w:rsidRPr="00B20640">
        <w:rPr>
          <w:rFonts w:ascii="Verdana" w:hAnsi="Verdana"/>
          <w:sz w:val="20"/>
          <w:szCs w:val="20"/>
        </w:rPr>
        <w:t xml:space="preserve"> w postępowaniu; </w:t>
      </w:r>
    </w:p>
    <w:p w14:paraId="7411847C" w14:textId="3ED39B3C" w:rsidR="007D5A33" w:rsidRPr="00A0248B" w:rsidRDefault="007D5A33" w:rsidP="001B59BB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A0248B">
        <w:rPr>
          <w:rFonts w:ascii="Verdana" w:hAnsi="Verdana"/>
          <w:b/>
          <w:bCs/>
          <w:sz w:val="20"/>
          <w:szCs w:val="20"/>
        </w:rPr>
        <w:t>W celu potwierdzenia braku podstaw wykluczenia Wykonawcy z udziału w postępowaniu na podstawie art. 24 ust. 1 pkt 23 ustawy Prawo zamówień publicznych</w:t>
      </w:r>
      <w:r w:rsidRPr="00A0248B">
        <w:rPr>
          <w:rFonts w:ascii="Verdana" w:hAnsi="Verdana"/>
          <w:bCs/>
          <w:sz w:val="20"/>
          <w:szCs w:val="20"/>
        </w:rPr>
        <w:t xml:space="preserve"> Wykonawca, </w:t>
      </w:r>
      <w:r w:rsidRPr="00A0248B">
        <w:rPr>
          <w:rFonts w:ascii="Verdana" w:hAnsi="Verdana"/>
          <w:b/>
          <w:bCs/>
          <w:sz w:val="20"/>
          <w:szCs w:val="20"/>
          <w:u w:val="single"/>
        </w:rPr>
        <w:t>w terminie 3 dni</w:t>
      </w:r>
      <w:r w:rsidRPr="00A0248B">
        <w:rPr>
          <w:rFonts w:ascii="Verdana" w:hAnsi="Verdana"/>
          <w:b/>
          <w:bCs/>
          <w:sz w:val="20"/>
          <w:szCs w:val="20"/>
        </w:rPr>
        <w:t xml:space="preserve"> od zamieszczenia na stronie internetowej informacji, o której mowa w art. 86 ust. 5 ustawy </w:t>
      </w:r>
      <w:proofErr w:type="spellStart"/>
      <w:r w:rsidRPr="00A0248B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A0248B">
        <w:rPr>
          <w:rFonts w:ascii="Verdana" w:hAnsi="Verdana"/>
          <w:b/>
          <w:bCs/>
          <w:sz w:val="20"/>
          <w:szCs w:val="20"/>
        </w:rPr>
        <w:t>, przekazuje Zamawiającemu oświadczenie o przynależności lub braku przynależności do tej samej grupy kapitałowej</w:t>
      </w:r>
      <w:r w:rsidRPr="00A0248B">
        <w:rPr>
          <w:rFonts w:ascii="Verdana" w:hAnsi="Verdana"/>
          <w:bCs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  <w:r w:rsidR="00757463" w:rsidRPr="00A0248B">
        <w:rPr>
          <w:rFonts w:ascii="Verdana" w:hAnsi="Verdana"/>
          <w:sz w:val="20"/>
          <w:szCs w:val="20"/>
        </w:rPr>
        <w:t xml:space="preserve"> </w:t>
      </w:r>
    </w:p>
    <w:p w14:paraId="6584ED98" w14:textId="77777777" w:rsidR="007D5A33" w:rsidRPr="00A0248B" w:rsidRDefault="007D5A33" w:rsidP="001B59BB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A0248B">
        <w:rPr>
          <w:rFonts w:ascii="Verdana" w:hAnsi="Verdana"/>
          <w:b/>
          <w:sz w:val="20"/>
          <w:szCs w:val="20"/>
        </w:rPr>
        <w:t>Forma składanych dokumentów:</w:t>
      </w:r>
    </w:p>
    <w:p w14:paraId="379BCE84" w14:textId="7FDFF5ED" w:rsidR="007D5A33" w:rsidRPr="00A0248B" w:rsidRDefault="00EF692B" w:rsidP="007D5A33">
      <w:pPr>
        <w:spacing w:before="120" w:after="120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7D5A33" w:rsidRPr="00A0248B">
        <w:rPr>
          <w:rFonts w:ascii="Verdana" w:hAnsi="Verdana"/>
          <w:sz w:val="20"/>
          <w:szCs w:val="20"/>
        </w:rPr>
        <w:t>.1.</w:t>
      </w:r>
      <w:r w:rsidR="007D5A33" w:rsidRPr="00A0248B">
        <w:rPr>
          <w:rFonts w:ascii="Verdana" w:hAnsi="Verdana"/>
          <w:sz w:val="20"/>
          <w:szCs w:val="20"/>
        </w:rPr>
        <w:tab/>
        <w:t>Oświadczeni</w:t>
      </w:r>
      <w:r w:rsidR="003E07DD" w:rsidRPr="00A0248B">
        <w:rPr>
          <w:rFonts w:ascii="Verdana" w:hAnsi="Verdana"/>
          <w:sz w:val="20"/>
          <w:szCs w:val="20"/>
        </w:rPr>
        <w:t>a</w:t>
      </w:r>
      <w:r w:rsidR="005B1183" w:rsidRPr="00A0248B">
        <w:rPr>
          <w:rFonts w:ascii="Verdana" w:hAnsi="Verdana"/>
          <w:sz w:val="20"/>
          <w:szCs w:val="20"/>
        </w:rPr>
        <w:t xml:space="preserve"> o braku podstaw do wykluczenia</w:t>
      </w:r>
      <w:r w:rsidR="007D5A33" w:rsidRPr="00A0248B">
        <w:rPr>
          <w:rFonts w:ascii="Verdana" w:hAnsi="Verdana"/>
          <w:bCs/>
          <w:sz w:val="20"/>
          <w:szCs w:val="20"/>
        </w:rPr>
        <w:t xml:space="preserve"> </w:t>
      </w:r>
      <w:r w:rsidR="007D5A33" w:rsidRPr="00A0248B">
        <w:rPr>
          <w:rFonts w:ascii="Verdana" w:hAnsi="Verdana"/>
          <w:sz w:val="20"/>
          <w:szCs w:val="20"/>
        </w:rPr>
        <w:t>składane są w formie oryginału.</w:t>
      </w:r>
    </w:p>
    <w:p w14:paraId="6F4E5FD0" w14:textId="1DC557F8" w:rsidR="007D5A33" w:rsidRPr="00A0248B" w:rsidRDefault="00EF692B" w:rsidP="007D5A33">
      <w:pPr>
        <w:spacing w:before="120" w:after="120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7D5A33" w:rsidRPr="00A0248B">
        <w:rPr>
          <w:rFonts w:ascii="Verdana" w:hAnsi="Verdana"/>
          <w:sz w:val="20"/>
          <w:szCs w:val="20"/>
        </w:rPr>
        <w:t>.2.</w:t>
      </w:r>
      <w:r w:rsidR="007D5A33" w:rsidRPr="00A0248B">
        <w:rPr>
          <w:rFonts w:ascii="Verdana" w:hAnsi="Verdana"/>
          <w:sz w:val="20"/>
          <w:szCs w:val="20"/>
        </w:rPr>
        <w:tab/>
        <w:t>Dokumenty inne niż oświadczeni</w:t>
      </w:r>
      <w:r w:rsidR="00772F75" w:rsidRPr="00A0248B">
        <w:rPr>
          <w:rFonts w:ascii="Verdana" w:hAnsi="Verdana"/>
          <w:sz w:val="20"/>
          <w:szCs w:val="20"/>
        </w:rPr>
        <w:t xml:space="preserve">a </w:t>
      </w:r>
      <w:r w:rsidR="007D5A33" w:rsidRPr="00A0248B">
        <w:rPr>
          <w:rFonts w:ascii="Verdana" w:hAnsi="Verdana"/>
          <w:sz w:val="20"/>
          <w:szCs w:val="20"/>
        </w:rPr>
        <w:t xml:space="preserve"> składane są w oryginale lub kopii poświadczonej za zgodność z oryginałem</w:t>
      </w:r>
      <w:r w:rsidR="00772F75" w:rsidRPr="00A0248B">
        <w:rPr>
          <w:rFonts w:ascii="Verdana" w:hAnsi="Verdana"/>
          <w:sz w:val="20"/>
          <w:szCs w:val="20"/>
        </w:rPr>
        <w:t xml:space="preserve"> przez wykonawcę, </w:t>
      </w:r>
      <w:r w:rsidR="00B47799" w:rsidRPr="00A0248B">
        <w:rPr>
          <w:rFonts w:ascii="Verdana" w:hAnsi="Verdana"/>
          <w:sz w:val="20"/>
          <w:szCs w:val="20"/>
        </w:rPr>
        <w:t xml:space="preserve">członków konsorcjum, </w:t>
      </w:r>
      <w:r w:rsidR="00772F75" w:rsidRPr="00A0248B">
        <w:rPr>
          <w:rFonts w:ascii="Verdana" w:hAnsi="Verdana"/>
          <w:sz w:val="20"/>
          <w:szCs w:val="20"/>
        </w:rPr>
        <w:t>podmiot użyczający swój zasób</w:t>
      </w:r>
      <w:r w:rsidR="00323FD8" w:rsidRPr="00A0248B">
        <w:rPr>
          <w:rFonts w:ascii="Verdana" w:hAnsi="Verdana"/>
          <w:sz w:val="20"/>
          <w:szCs w:val="20"/>
        </w:rPr>
        <w:t xml:space="preserve"> oraz podwykonaw</w:t>
      </w:r>
      <w:r w:rsidR="00C20946" w:rsidRPr="00A0248B">
        <w:rPr>
          <w:rFonts w:ascii="Verdana" w:hAnsi="Verdana"/>
          <w:sz w:val="20"/>
          <w:szCs w:val="20"/>
        </w:rPr>
        <w:t>c</w:t>
      </w:r>
      <w:r w:rsidR="00323FD8" w:rsidRPr="00A0248B">
        <w:rPr>
          <w:rFonts w:ascii="Verdana" w:hAnsi="Verdana"/>
          <w:sz w:val="20"/>
          <w:szCs w:val="20"/>
        </w:rPr>
        <w:t>ę</w:t>
      </w:r>
      <w:r w:rsidR="00B47799" w:rsidRPr="00A0248B">
        <w:rPr>
          <w:rFonts w:ascii="Verdana" w:hAnsi="Verdana"/>
          <w:sz w:val="20"/>
          <w:szCs w:val="20"/>
        </w:rPr>
        <w:t xml:space="preserve">. </w:t>
      </w:r>
    </w:p>
    <w:p w14:paraId="2CBEA1CE" w14:textId="77777777" w:rsidR="00A83D18" w:rsidRPr="00A0248B" w:rsidRDefault="007D5A33" w:rsidP="001B59B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/>
          <w:bCs/>
          <w:sz w:val="20"/>
          <w:szCs w:val="20"/>
        </w:rPr>
      </w:pPr>
      <w:r w:rsidRPr="00A0248B">
        <w:rPr>
          <w:rFonts w:ascii="Verdana" w:hAnsi="Verdana"/>
          <w:b/>
          <w:sz w:val="20"/>
          <w:szCs w:val="20"/>
        </w:rPr>
        <w:t>Dokumenty składane przez wykonawców zagranicznych</w:t>
      </w:r>
      <w:r w:rsidRPr="00A0248B">
        <w:rPr>
          <w:rFonts w:ascii="Verdana" w:hAnsi="Verdana"/>
          <w:b/>
          <w:bCs/>
          <w:sz w:val="20"/>
          <w:szCs w:val="20"/>
        </w:rPr>
        <w:t xml:space="preserve"> w celu potwierdzenia braku podstaw</w:t>
      </w:r>
      <w:r w:rsidR="00786145" w:rsidRPr="00A0248B">
        <w:rPr>
          <w:rFonts w:ascii="Verdana" w:hAnsi="Verdana"/>
          <w:b/>
          <w:bCs/>
          <w:sz w:val="20"/>
          <w:szCs w:val="20"/>
        </w:rPr>
        <w:t xml:space="preserve"> do wykluczenia</w:t>
      </w:r>
      <w:r w:rsidRPr="00A0248B">
        <w:rPr>
          <w:rFonts w:ascii="Verdana" w:hAnsi="Verdana"/>
          <w:b/>
          <w:bCs/>
          <w:sz w:val="20"/>
          <w:szCs w:val="20"/>
        </w:rPr>
        <w:t xml:space="preserve"> z udziału w postępowaniu</w:t>
      </w:r>
      <w:r w:rsidR="00786145" w:rsidRPr="00A0248B">
        <w:rPr>
          <w:rFonts w:ascii="Verdana" w:hAnsi="Verdana"/>
          <w:b/>
          <w:bCs/>
          <w:sz w:val="20"/>
          <w:szCs w:val="20"/>
        </w:rPr>
        <w:t>.</w:t>
      </w:r>
      <w:r w:rsidRPr="00A0248B">
        <w:rPr>
          <w:rFonts w:ascii="Verdana" w:hAnsi="Verdana"/>
          <w:b/>
          <w:bCs/>
          <w:sz w:val="20"/>
          <w:szCs w:val="20"/>
        </w:rPr>
        <w:t xml:space="preserve"> </w:t>
      </w:r>
    </w:p>
    <w:p w14:paraId="28521D66" w14:textId="77777777" w:rsidR="00786145" w:rsidRPr="00A0248B" w:rsidRDefault="00786145" w:rsidP="00D07E3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670539CF" w14:textId="02B4AA7A" w:rsidR="004A4F37" w:rsidRPr="00FF64C5" w:rsidRDefault="004A4F37" w:rsidP="00FF64C5">
      <w:pPr>
        <w:jc w:val="both"/>
        <w:rPr>
          <w:rFonts w:ascii="Verdana" w:hAnsi="Verdana"/>
          <w:sz w:val="20"/>
          <w:szCs w:val="20"/>
        </w:rPr>
      </w:pPr>
      <w:r w:rsidRPr="00FF64C5">
        <w:rPr>
          <w:rFonts w:ascii="Verdana" w:hAnsi="Verdana"/>
          <w:sz w:val="20"/>
          <w:szCs w:val="20"/>
        </w:rPr>
        <w:t>Jeżeli wykonawca ma siedzibę lub miejsce zamieszkania poza terytorium Rzeczypospolitej Polskiej, zamiast dokumentów, o których mowa w  pkt. V</w:t>
      </w:r>
      <w:r w:rsidR="00112F24">
        <w:rPr>
          <w:rFonts w:ascii="Verdana" w:hAnsi="Verdana"/>
          <w:sz w:val="20"/>
          <w:szCs w:val="20"/>
        </w:rPr>
        <w:t>.3.2</w:t>
      </w:r>
      <w:r w:rsidRPr="00FF64C5">
        <w:rPr>
          <w:rFonts w:ascii="Verdana" w:hAnsi="Verdana"/>
          <w:sz w:val="20"/>
          <w:szCs w:val="20"/>
        </w:rPr>
        <w:t xml:space="preserve"> SIWZ</w:t>
      </w:r>
      <w:r w:rsidR="00112F24">
        <w:rPr>
          <w:rFonts w:ascii="Verdana" w:hAnsi="Verdana"/>
          <w:sz w:val="20"/>
          <w:szCs w:val="20"/>
        </w:rPr>
        <w:t xml:space="preserve"> składa </w:t>
      </w:r>
      <w:r w:rsidRPr="00FF64C5">
        <w:rPr>
          <w:rFonts w:ascii="Verdana" w:hAnsi="Verdana"/>
          <w:sz w:val="20"/>
          <w:szCs w:val="20"/>
        </w:rPr>
        <w:t xml:space="preserve">inny równoważny dokument wydany </w:t>
      </w:r>
      <w:r w:rsidR="00FF64C5">
        <w:rPr>
          <w:rFonts w:ascii="Verdana" w:hAnsi="Verdana"/>
          <w:sz w:val="20"/>
          <w:szCs w:val="20"/>
        </w:rPr>
        <w:t xml:space="preserve">przez właściwy organ sądowy lub </w:t>
      </w:r>
      <w:r w:rsidRPr="00FF64C5">
        <w:rPr>
          <w:rFonts w:ascii="Verdana" w:hAnsi="Verdana"/>
          <w:sz w:val="20"/>
          <w:szCs w:val="20"/>
        </w:rPr>
        <w:t xml:space="preserve">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FF64C5">
        <w:rPr>
          <w:rFonts w:ascii="Verdana" w:hAnsi="Verdana"/>
          <w:sz w:val="20"/>
          <w:szCs w:val="20"/>
        </w:rPr>
        <w:t>Pzp</w:t>
      </w:r>
      <w:proofErr w:type="spellEnd"/>
      <w:r w:rsidRPr="00FF64C5">
        <w:rPr>
          <w:rFonts w:ascii="Verdana" w:hAnsi="Verdana"/>
          <w:sz w:val="20"/>
          <w:szCs w:val="20"/>
        </w:rPr>
        <w:t>.</w:t>
      </w:r>
    </w:p>
    <w:p w14:paraId="0637E694" w14:textId="0E11294F" w:rsidR="004A4F37" w:rsidRPr="009B6623" w:rsidRDefault="004A4F37" w:rsidP="009B6623">
      <w:pPr>
        <w:jc w:val="both"/>
        <w:rPr>
          <w:rFonts w:ascii="Verdana" w:hAnsi="Verdana"/>
          <w:b/>
          <w:sz w:val="20"/>
          <w:szCs w:val="20"/>
        </w:rPr>
      </w:pPr>
      <w:r w:rsidRPr="00FF64C5">
        <w:rPr>
          <w:rFonts w:ascii="Verdana" w:hAnsi="Verdana"/>
          <w:sz w:val="20"/>
          <w:szCs w:val="20"/>
        </w:rPr>
        <w:t xml:space="preserve">Dokumenty powinny być wystawione nie wcześniej niż </w:t>
      </w:r>
      <w:r w:rsidRPr="00FF64C5">
        <w:rPr>
          <w:rFonts w:ascii="Verdana" w:hAnsi="Verdana"/>
          <w:b/>
          <w:sz w:val="20"/>
          <w:szCs w:val="20"/>
        </w:rPr>
        <w:t>6 miesięcy przed u</w:t>
      </w:r>
      <w:r w:rsidR="009B6623">
        <w:rPr>
          <w:rFonts w:ascii="Verdana" w:hAnsi="Verdana"/>
          <w:b/>
          <w:sz w:val="20"/>
          <w:szCs w:val="20"/>
        </w:rPr>
        <w:t>pływem terminu składania ofert.</w:t>
      </w:r>
    </w:p>
    <w:p w14:paraId="06B8EE5D" w14:textId="59D16D56" w:rsidR="00786145" w:rsidRPr="00A0248B" w:rsidRDefault="00907760" w:rsidP="001B59BB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A0248B">
        <w:rPr>
          <w:rFonts w:ascii="Verdana" w:hAnsi="Verdana"/>
          <w:b/>
          <w:bCs/>
          <w:sz w:val="20"/>
          <w:szCs w:val="20"/>
        </w:rPr>
        <w:t xml:space="preserve"> </w:t>
      </w:r>
      <w:r w:rsidR="00786145" w:rsidRPr="00A0248B">
        <w:rPr>
          <w:rFonts w:ascii="Verdana" w:hAnsi="Verdana"/>
          <w:b/>
          <w:bCs/>
          <w:sz w:val="20"/>
          <w:szCs w:val="20"/>
        </w:rPr>
        <w:t>Pozostałe wymogi</w:t>
      </w:r>
    </w:p>
    <w:p w14:paraId="7F9D0840" w14:textId="77777777" w:rsidR="002055E9" w:rsidRPr="00A0248B" w:rsidRDefault="002055E9" w:rsidP="00583F90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0248B">
        <w:rPr>
          <w:rFonts w:ascii="Verdana" w:hAnsi="Verdana" w:cs="Arial"/>
          <w:sz w:val="20"/>
          <w:szCs w:val="20"/>
          <w:lang w:eastAsia="pl-PL"/>
        </w:rPr>
        <w:t>Dokumenty sporządzone w języku obcym są składane wraz z tłumaczeniem na język polski.</w:t>
      </w:r>
    </w:p>
    <w:p w14:paraId="46526E5E" w14:textId="36CC7E0A" w:rsidR="002055E9" w:rsidRPr="00A0248B" w:rsidRDefault="002055E9" w:rsidP="00583F90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0248B">
        <w:rPr>
          <w:rFonts w:ascii="Verdana" w:hAnsi="Verdana" w:cs="Arial"/>
          <w:b/>
          <w:sz w:val="20"/>
          <w:szCs w:val="20"/>
          <w:lang w:eastAsia="pl-PL"/>
        </w:rPr>
        <w:t>W przypadku, gdy wykonawcę reprezentuje pełnomocnik, do oferty</w:t>
      </w:r>
      <w:r w:rsidR="00EF692B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Pr="00A0248B">
        <w:rPr>
          <w:rFonts w:ascii="Verdana" w:hAnsi="Verdana" w:cs="Arial"/>
          <w:b/>
          <w:sz w:val="20"/>
          <w:szCs w:val="20"/>
          <w:lang w:eastAsia="pl-PL"/>
        </w:rPr>
        <w:t>należy załączyć pełnomocnictwo z określeniem jego zakresu.</w:t>
      </w:r>
      <w:r w:rsidRPr="00A0248B">
        <w:rPr>
          <w:rFonts w:ascii="Verdana" w:hAnsi="Verdana" w:cs="Arial"/>
          <w:sz w:val="20"/>
          <w:szCs w:val="20"/>
          <w:lang w:eastAsia="pl-PL"/>
        </w:rPr>
        <w:t xml:space="preserve"> Pełnomocnictwo należy złożyć w oryginale lub kopii poświadczonej za zgodność z oryginałem przez notariusza.</w:t>
      </w:r>
    </w:p>
    <w:p w14:paraId="6360F45F" w14:textId="525C6AB0" w:rsidR="002055E9" w:rsidRPr="00A0248B" w:rsidRDefault="00907760" w:rsidP="001B59BB">
      <w:pPr>
        <w:numPr>
          <w:ilvl w:val="0"/>
          <w:numId w:val="14"/>
        </w:numPr>
        <w:tabs>
          <w:tab w:val="clear" w:pos="720"/>
          <w:tab w:val="num" w:pos="426"/>
        </w:tabs>
        <w:spacing w:before="120" w:after="120" w:line="240" w:lineRule="auto"/>
        <w:ind w:hanging="720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A0248B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="002055E9" w:rsidRPr="00A0248B">
        <w:rPr>
          <w:rFonts w:ascii="Verdana" w:hAnsi="Verdana" w:cs="Arial"/>
          <w:b/>
          <w:sz w:val="20"/>
          <w:szCs w:val="20"/>
          <w:lang w:eastAsia="pl-PL"/>
        </w:rPr>
        <w:t>Wykonawcy wspólnie ubiegający się o udzielenie zamówienia.</w:t>
      </w:r>
    </w:p>
    <w:p w14:paraId="198BD3C1" w14:textId="77777777" w:rsidR="002055E9" w:rsidRPr="00A0248B" w:rsidRDefault="002055E9" w:rsidP="004810DE">
      <w:pPr>
        <w:numPr>
          <w:ilvl w:val="0"/>
          <w:numId w:val="10"/>
        </w:numPr>
        <w:tabs>
          <w:tab w:val="left" w:pos="709"/>
        </w:tabs>
        <w:spacing w:before="120" w:after="120" w:line="24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 xml:space="preserve">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pełnomocnika. Pełnomocnictwo należy złożyć </w:t>
      </w:r>
      <w:r w:rsidRPr="00A0248B">
        <w:rPr>
          <w:rFonts w:ascii="Verdana" w:hAnsi="Verdana" w:cs="Arial"/>
          <w:sz w:val="20"/>
          <w:szCs w:val="20"/>
          <w:lang w:eastAsia="pl-PL"/>
        </w:rPr>
        <w:t>w oryginale lub kopii poświadczonej za zgodność z oryginałem przez notariusza</w:t>
      </w:r>
      <w:r w:rsidRPr="00A0248B">
        <w:rPr>
          <w:rFonts w:ascii="Verdana" w:hAnsi="Verdana" w:cs="Arial"/>
          <w:sz w:val="20"/>
          <w:szCs w:val="20"/>
        </w:rPr>
        <w:t>.</w:t>
      </w:r>
    </w:p>
    <w:p w14:paraId="24475487" w14:textId="77777777" w:rsidR="002055E9" w:rsidRPr="00A0248B" w:rsidRDefault="002055E9" w:rsidP="004810DE">
      <w:pPr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Oświadczenie potwierdzające spełnianie warunków udziału w postępowaniu winno być złożone przez każdego z członków konsorcjum lub przez ich pełnomocnika.</w:t>
      </w:r>
    </w:p>
    <w:p w14:paraId="5F828879" w14:textId="77777777" w:rsidR="002055E9" w:rsidRPr="00A0248B" w:rsidRDefault="002055E9" w:rsidP="004810DE">
      <w:pPr>
        <w:numPr>
          <w:ilvl w:val="0"/>
          <w:numId w:val="1"/>
        </w:numPr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WYKONAWCAMI.</w:t>
      </w:r>
    </w:p>
    <w:p w14:paraId="2DBA6419" w14:textId="77777777" w:rsidR="002055E9" w:rsidRPr="00A0248B" w:rsidRDefault="002055E9" w:rsidP="00EE55E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1. Postępowanie prowadzone jest w języku polskim.</w:t>
      </w:r>
    </w:p>
    <w:p w14:paraId="629EDA43" w14:textId="77777777" w:rsidR="002055E9" w:rsidRPr="00A0248B" w:rsidRDefault="002055E9" w:rsidP="00EE55E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lastRenderedPageBreak/>
        <w:t>2. Oświadczenia, wnioski, zawiadomienia oraz informacje zamawiający i wykonawcy przekazują pisemnie lub faksem.</w:t>
      </w:r>
      <w:r w:rsidRPr="00A0248B">
        <w:rPr>
          <w:rFonts w:ascii="Verdana" w:hAnsi="Verdana" w:cs="Verdana"/>
          <w:sz w:val="20"/>
          <w:szCs w:val="20"/>
        </w:rPr>
        <w:t xml:space="preserve"> </w:t>
      </w:r>
    </w:p>
    <w:p w14:paraId="03282B9D" w14:textId="77777777" w:rsidR="002055E9" w:rsidRPr="00A0248B" w:rsidRDefault="002055E9" w:rsidP="00EE55E7">
      <w:p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0248B">
        <w:rPr>
          <w:rFonts w:ascii="Verdana" w:hAnsi="Verdana" w:cs="Verdana"/>
          <w:sz w:val="20"/>
          <w:szCs w:val="20"/>
        </w:rPr>
        <w:t>3. W przypadku braku lub awarii faxu u wykonawcy zamawiający zastrzega możliwość przekazania informacji temu wykonawcy za pomocą poczty elektronicznej.</w:t>
      </w:r>
    </w:p>
    <w:p w14:paraId="371DCF65" w14:textId="77777777" w:rsidR="002055E9" w:rsidRPr="00A0248B" w:rsidRDefault="002055E9" w:rsidP="00EE55E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 xml:space="preserve">4. Osobą uprawnioną do porozumiewania się z wykonawcami jest Pan </w:t>
      </w:r>
      <w:r w:rsidRPr="00A0248B">
        <w:rPr>
          <w:rFonts w:ascii="Verdana" w:hAnsi="Verdana" w:cs="Arial"/>
          <w:b/>
          <w:sz w:val="20"/>
          <w:szCs w:val="20"/>
        </w:rPr>
        <w:t>Sławomir Piotrowski</w:t>
      </w:r>
      <w:r w:rsidRPr="00A0248B">
        <w:rPr>
          <w:rFonts w:ascii="Verdana" w:hAnsi="Verdana" w:cs="Arial"/>
          <w:sz w:val="20"/>
          <w:szCs w:val="20"/>
        </w:rPr>
        <w:t xml:space="preserve"> tel. </w:t>
      </w:r>
      <w:r w:rsidRPr="00A0248B">
        <w:rPr>
          <w:rFonts w:ascii="Verdana" w:hAnsi="Verdana" w:cs="Arial"/>
          <w:b/>
          <w:sz w:val="20"/>
          <w:szCs w:val="20"/>
        </w:rPr>
        <w:t>784-073-119 w godz. 8.00-15.00, faks  58 760-10-29</w:t>
      </w:r>
    </w:p>
    <w:p w14:paraId="0DAA39BA" w14:textId="77777777" w:rsidR="002055E9" w:rsidRPr="00A0248B" w:rsidRDefault="002055E9" w:rsidP="00EE55E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Email: przetargi@ergoarena.pl</w:t>
      </w:r>
    </w:p>
    <w:p w14:paraId="56754B7E" w14:textId="77777777" w:rsidR="002055E9" w:rsidRPr="00A0248B" w:rsidRDefault="002055E9" w:rsidP="00661301">
      <w:pPr>
        <w:spacing w:before="120" w:after="120" w:line="240" w:lineRule="auto"/>
        <w:ind w:left="993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ab/>
      </w:r>
    </w:p>
    <w:p w14:paraId="6CDE0014" w14:textId="77777777" w:rsidR="002055E9" w:rsidRPr="00A0248B" w:rsidRDefault="002055E9" w:rsidP="004810DE">
      <w:pPr>
        <w:numPr>
          <w:ilvl w:val="0"/>
          <w:numId w:val="1"/>
        </w:numPr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WYMAGANIA DOTYCZĄCE WADIUM.</w:t>
      </w:r>
    </w:p>
    <w:p w14:paraId="11361A59" w14:textId="48BA4DE2" w:rsidR="0084689E" w:rsidRPr="0084689E" w:rsidRDefault="0084689E" w:rsidP="009B6623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84689E">
        <w:rPr>
          <w:rFonts w:ascii="Verdana" w:hAnsi="Verdana" w:cs="Arial"/>
          <w:sz w:val="20"/>
          <w:szCs w:val="20"/>
        </w:rPr>
        <w:t xml:space="preserve">Zamawiający  żąda od wykonawców </w:t>
      </w:r>
      <w:r w:rsidR="000A5DD7">
        <w:rPr>
          <w:rFonts w:ascii="Verdana" w:hAnsi="Verdana" w:cs="Arial"/>
          <w:sz w:val="20"/>
          <w:szCs w:val="20"/>
        </w:rPr>
        <w:t xml:space="preserve">wniesienia wadium w wysokości  </w:t>
      </w:r>
      <w:r w:rsidR="002E0773">
        <w:rPr>
          <w:rFonts w:ascii="Verdana" w:hAnsi="Verdana" w:cs="Arial"/>
          <w:b/>
          <w:sz w:val="20"/>
          <w:szCs w:val="20"/>
        </w:rPr>
        <w:t>15</w:t>
      </w:r>
      <w:r w:rsidRPr="000A5DD7">
        <w:rPr>
          <w:rFonts w:ascii="Verdana" w:hAnsi="Verdana" w:cs="Arial"/>
          <w:b/>
          <w:sz w:val="20"/>
          <w:szCs w:val="20"/>
        </w:rPr>
        <w:t>.000,00zł</w:t>
      </w:r>
      <w:r w:rsidR="000A5DD7">
        <w:rPr>
          <w:rFonts w:ascii="Verdana" w:hAnsi="Verdana" w:cs="Arial"/>
          <w:sz w:val="20"/>
          <w:szCs w:val="20"/>
        </w:rPr>
        <w:t xml:space="preserve">, w terminie do </w:t>
      </w:r>
      <w:r w:rsidR="00B750D7">
        <w:rPr>
          <w:rFonts w:ascii="Verdana" w:hAnsi="Verdana" w:cs="Arial"/>
          <w:b/>
          <w:sz w:val="20"/>
          <w:szCs w:val="20"/>
        </w:rPr>
        <w:t>21</w:t>
      </w:r>
      <w:r w:rsidR="000A5DD7">
        <w:rPr>
          <w:rFonts w:ascii="Verdana" w:hAnsi="Verdana" w:cs="Arial"/>
          <w:b/>
          <w:sz w:val="20"/>
          <w:szCs w:val="20"/>
        </w:rPr>
        <w:t>.11</w:t>
      </w:r>
      <w:r w:rsidR="00B750D7">
        <w:rPr>
          <w:rFonts w:ascii="Verdana" w:hAnsi="Verdana" w:cs="Arial"/>
          <w:b/>
          <w:sz w:val="20"/>
          <w:szCs w:val="20"/>
        </w:rPr>
        <w:t>.2017</w:t>
      </w:r>
      <w:r w:rsidRPr="000A5DD7">
        <w:rPr>
          <w:rFonts w:ascii="Verdana" w:hAnsi="Verdana" w:cs="Arial"/>
          <w:b/>
          <w:sz w:val="20"/>
          <w:szCs w:val="20"/>
        </w:rPr>
        <w:t>r. do godz. 12.00</w:t>
      </w:r>
      <w:r w:rsidRPr="0084689E">
        <w:rPr>
          <w:rFonts w:ascii="Verdana" w:hAnsi="Verdana" w:cs="Arial"/>
          <w:sz w:val="20"/>
          <w:szCs w:val="20"/>
        </w:rPr>
        <w:t xml:space="preserve"> na konto nr  80 1160 2202 0000 0000 4629 7270- podany termin wniesien</w:t>
      </w:r>
      <w:r w:rsidR="000A5DD7">
        <w:rPr>
          <w:rFonts w:ascii="Verdana" w:hAnsi="Verdana" w:cs="Arial"/>
          <w:sz w:val="20"/>
          <w:szCs w:val="20"/>
        </w:rPr>
        <w:t>ia wadium jest dniem potwierdze</w:t>
      </w:r>
      <w:r w:rsidRPr="0084689E">
        <w:rPr>
          <w:rFonts w:ascii="Verdana" w:hAnsi="Verdana" w:cs="Arial"/>
          <w:sz w:val="20"/>
          <w:szCs w:val="20"/>
        </w:rPr>
        <w:t>nia przez bank wpływu kwoty wadium na konto zamawiającego. Wadium można również wnieść w inn</w:t>
      </w:r>
      <w:r w:rsidR="000A5DD7">
        <w:rPr>
          <w:rFonts w:ascii="Verdana" w:hAnsi="Verdana" w:cs="Arial"/>
          <w:sz w:val="20"/>
          <w:szCs w:val="20"/>
        </w:rPr>
        <w:t>ej formie / formach tj. poręcze</w:t>
      </w:r>
      <w:r w:rsidRPr="0084689E">
        <w:rPr>
          <w:rFonts w:ascii="Verdana" w:hAnsi="Verdana" w:cs="Arial"/>
          <w:sz w:val="20"/>
          <w:szCs w:val="20"/>
        </w:rPr>
        <w:t>niach oraz gwarancjach bankowych lub poręczeniach spółdzielczej kasy oszczędnościowo-kredytowej (z tym, że poręczenie kasy jest zawsze poręczeniem pieniężnym), gwarancjach ubezpieczeniowych, poręczeniach udzielanych przez podmioty, o których mowa w art. 6b ust. 5 pkt 2 ustawy z 2004 r. o utworzeniu Polskiej Agencji Rozwoju Przedsiębiorczości (Dz. U. nr 145, poz.1538).</w:t>
      </w:r>
    </w:p>
    <w:p w14:paraId="639D8B64" w14:textId="77777777" w:rsidR="0084689E" w:rsidRPr="0084689E" w:rsidRDefault="0084689E" w:rsidP="009B6623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84689E">
        <w:rPr>
          <w:rFonts w:ascii="Verdana" w:hAnsi="Verdana" w:cs="Arial"/>
          <w:sz w:val="20"/>
          <w:szCs w:val="20"/>
        </w:rPr>
        <w:t>Zgodnie z art. 45 ust. 7 ustawy PZP wadium wnoszone w pieniądzu wnosi się przelewem na rachunek bankowy wskazany przez Zamawiającego.</w:t>
      </w:r>
    </w:p>
    <w:p w14:paraId="2DF96AF9" w14:textId="77777777" w:rsidR="0084689E" w:rsidRPr="0084689E" w:rsidRDefault="0084689E" w:rsidP="009B6623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84689E">
        <w:rPr>
          <w:rFonts w:ascii="Verdana" w:hAnsi="Verdana" w:cs="Arial"/>
          <w:sz w:val="20"/>
          <w:szCs w:val="20"/>
        </w:rPr>
        <w:t>W związku z powyższym nie dopuszcza się wnoszenia wadium w formie wpłaty pieniężnej dokonywanej w kasie Zamawiającego.</w:t>
      </w:r>
    </w:p>
    <w:p w14:paraId="54899EA8" w14:textId="77777777" w:rsidR="0084689E" w:rsidRPr="0084689E" w:rsidRDefault="0084689E" w:rsidP="009B6623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84689E">
        <w:rPr>
          <w:rFonts w:ascii="Verdana" w:hAnsi="Verdana" w:cs="Arial"/>
          <w:sz w:val="20"/>
          <w:szCs w:val="20"/>
        </w:rPr>
        <w:t>Uwaga :</w:t>
      </w:r>
    </w:p>
    <w:p w14:paraId="3E9888D2" w14:textId="77777777" w:rsidR="0084689E" w:rsidRPr="0084689E" w:rsidRDefault="0084689E" w:rsidP="009B6623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84689E">
        <w:rPr>
          <w:rFonts w:ascii="Verdana" w:hAnsi="Verdana" w:cs="Arial"/>
          <w:sz w:val="20"/>
          <w:szCs w:val="20"/>
        </w:rPr>
        <w:t>Z treści gwarancji (poręczenia) powinno wynikać bezwarunkowe, na każde pisemne żądanie zgłoszone przez Zamawiającego w terminie związania ofertą, zobowiązanie gwaranta do wypłaty Zamawiającemu pełnej kwoty wadium w okolicznościach określonych w art. 46 ust. 4a i 5 ustawy PZP. Wadium dla Wykonawców ubiegających się o zamówienie wspólnie (np. konsorcjum) może być wniesione przez jednego z nich.</w:t>
      </w:r>
    </w:p>
    <w:p w14:paraId="7CC5A871" w14:textId="77777777" w:rsidR="0084689E" w:rsidRPr="0084689E" w:rsidRDefault="0084689E" w:rsidP="009B6623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84689E">
        <w:rPr>
          <w:rFonts w:ascii="Verdana" w:hAnsi="Verdana" w:cs="Arial"/>
          <w:sz w:val="20"/>
          <w:szCs w:val="20"/>
        </w:rPr>
        <w:t>Zamawiający wymaga, aby do oferty dołączony był dowód wniesienia wadium.</w:t>
      </w:r>
    </w:p>
    <w:p w14:paraId="1BB60145" w14:textId="1E558CEA" w:rsidR="00F80CE2" w:rsidRPr="00A0248B" w:rsidRDefault="0084689E" w:rsidP="009B6623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84689E">
        <w:rPr>
          <w:rFonts w:ascii="Verdana" w:hAnsi="Verdana" w:cs="Arial"/>
          <w:sz w:val="20"/>
          <w:szCs w:val="20"/>
        </w:rPr>
        <w:t xml:space="preserve">W przypadku wniesienia wadium w innych formach (np. gwarancje bankowe lub ubezpieczeniowe) kopię dokumentu, potwierdzoną przez Wykonawcę „za zgodność z oryginałem”, należy załączyć do oferty – oryginał natomiast złożyć wraz z ofertą bez spinania. </w:t>
      </w:r>
    </w:p>
    <w:p w14:paraId="305B6D3D" w14:textId="77777777" w:rsidR="002055E9" w:rsidRPr="00A0248B" w:rsidRDefault="002055E9" w:rsidP="004810D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TERMIN ZWIAZANIA OFERTĄ.</w:t>
      </w:r>
    </w:p>
    <w:p w14:paraId="3E7A8757" w14:textId="5683ED6E" w:rsidR="002055E9" w:rsidRPr="00A0248B" w:rsidRDefault="002055E9" w:rsidP="00423221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 xml:space="preserve">Termin związania ofertą wynosi </w:t>
      </w:r>
      <w:r w:rsidR="00EF692B">
        <w:rPr>
          <w:rFonts w:ascii="Verdana" w:hAnsi="Verdana" w:cs="Arial"/>
          <w:b/>
          <w:sz w:val="20"/>
          <w:szCs w:val="20"/>
        </w:rPr>
        <w:t>6</w:t>
      </w:r>
      <w:r w:rsidRPr="00A0248B">
        <w:rPr>
          <w:rFonts w:ascii="Verdana" w:hAnsi="Verdana" w:cs="Arial"/>
          <w:b/>
          <w:sz w:val="20"/>
          <w:szCs w:val="20"/>
        </w:rPr>
        <w:t>0</w:t>
      </w:r>
      <w:r w:rsidRPr="00A0248B">
        <w:rPr>
          <w:rFonts w:ascii="Verdana" w:hAnsi="Verdana" w:cs="Arial"/>
          <w:sz w:val="20"/>
          <w:szCs w:val="20"/>
        </w:rPr>
        <w:t xml:space="preserve"> dni.</w:t>
      </w:r>
    </w:p>
    <w:p w14:paraId="7DA6E7B3" w14:textId="77777777" w:rsidR="002055E9" w:rsidRPr="00A0248B" w:rsidRDefault="002055E9" w:rsidP="004810D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OPIS SPOSOBU PRZYGOTOWANIA OFERT.</w:t>
      </w:r>
    </w:p>
    <w:p w14:paraId="0713A8BB" w14:textId="77777777" w:rsidR="002055E9" w:rsidRPr="00A0248B" w:rsidRDefault="002055E9" w:rsidP="004810DE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Wykonawca</w:t>
      </w:r>
      <w:r w:rsidRPr="00A0248B">
        <w:rPr>
          <w:rFonts w:ascii="Verdana" w:hAnsi="Verdana" w:cs="Arial"/>
          <w:bCs/>
          <w:sz w:val="20"/>
          <w:szCs w:val="20"/>
        </w:rPr>
        <w:t xml:space="preserve"> może złożyć jedną ofertę.</w:t>
      </w:r>
    </w:p>
    <w:p w14:paraId="183CB43A" w14:textId="77777777" w:rsidR="002055E9" w:rsidRPr="00A0248B" w:rsidRDefault="002055E9" w:rsidP="004810DE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Ofertę składa się, pod rygorem nieważności, w formie pisemnej.</w:t>
      </w:r>
    </w:p>
    <w:p w14:paraId="6BDAC193" w14:textId="77777777" w:rsidR="002055E9" w:rsidRPr="00A0248B" w:rsidRDefault="002055E9" w:rsidP="004810DE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Treść oferty musi odpowiadać treści Specyfikacji Istotnych Warunków Zamówienia.</w:t>
      </w:r>
    </w:p>
    <w:p w14:paraId="4241208F" w14:textId="77777777" w:rsidR="002055E9" w:rsidRPr="00A0248B" w:rsidRDefault="002055E9" w:rsidP="004810DE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Dla ułatwienia przygotowania oferty zamawiający opracował Wzór formularza ofert</w:t>
      </w:r>
      <w:r w:rsidR="0048502E" w:rsidRPr="00A0248B">
        <w:rPr>
          <w:rFonts w:ascii="Verdana" w:hAnsi="Verdana" w:cs="Arial"/>
          <w:sz w:val="20"/>
          <w:szCs w:val="20"/>
        </w:rPr>
        <w:t xml:space="preserve">y, który stanowi załącznik </w:t>
      </w:r>
      <w:r w:rsidRPr="00A0248B">
        <w:rPr>
          <w:rFonts w:ascii="Verdana" w:hAnsi="Verdana" w:cs="Arial"/>
          <w:sz w:val="20"/>
          <w:szCs w:val="20"/>
        </w:rPr>
        <w:t>do Specyfikacji Istotnych Warunków Zamówienia. Wykonawca składa ofertę w dwóch zaklejonych kopertach:</w:t>
      </w:r>
    </w:p>
    <w:p w14:paraId="578AE70A" w14:textId="40D07320" w:rsidR="002055E9" w:rsidRPr="00A0248B" w:rsidRDefault="002055E9" w:rsidP="004810DE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zewnętrznej, opisanej w sposób następujący: Oferta - „</w:t>
      </w:r>
      <w:r w:rsidR="00210D73">
        <w:rPr>
          <w:rFonts w:ascii="Verdana" w:hAnsi="Verdana"/>
          <w:b/>
          <w:bCs/>
          <w:sz w:val="20"/>
          <w:szCs w:val="20"/>
        </w:rPr>
        <w:t>D</w:t>
      </w:r>
      <w:bookmarkStart w:id="0" w:name="_GoBack"/>
      <w:bookmarkEnd w:id="0"/>
      <w:r w:rsidR="00C63470">
        <w:rPr>
          <w:rFonts w:ascii="Verdana" w:hAnsi="Verdana"/>
          <w:b/>
          <w:bCs/>
          <w:sz w:val="20"/>
          <w:szCs w:val="20"/>
        </w:rPr>
        <w:t>ostawa energii</w:t>
      </w:r>
      <w:r w:rsidR="00456F67">
        <w:rPr>
          <w:rFonts w:ascii="Verdana" w:hAnsi="Verdana"/>
          <w:b/>
          <w:bCs/>
          <w:sz w:val="20"/>
          <w:szCs w:val="20"/>
        </w:rPr>
        <w:t xml:space="preserve"> elektrycznej</w:t>
      </w:r>
      <w:r w:rsidRPr="00A0248B">
        <w:rPr>
          <w:rFonts w:ascii="Verdana" w:hAnsi="Verdana" w:cs="Arial"/>
          <w:b/>
          <w:sz w:val="20"/>
          <w:szCs w:val="20"/>
        </w:rPr>
        <w:t xml:space="preserve">” nie otwierać </w:t>
      </w:r>
      <w:r w:rsidR="00B3384E" w:rsidRPr="00A0248B">
        <w:rPr>
          <w:rFonts w:ascii="Verdana" w:hAnsi="Verdana" w:cs="Arial"/>
          <w:b/>
          <w:sz w:val="20"/>
          <w:szCs w:val="20"/>
        </w:rPr>
        <w:t xml:space="preserve">przed </w:t>
      </w:r>
      <w:r w:rsidR="00B750D7">
        <w:rPr>
          <w:rFonts w:ascii="Verdana" w:hAnsi="Verdana" w:cs="Arial"/>
          <w:b/>
          <w:sz w:val="20"/>
          <w:szCs w:val="20"/>
        </w:rPr>
        <w:t>21</w:t>
      </w:r>
      <w:r w:rsidR="00C63470">
        <w:rPr>
          <w:rFonts w:ascii="Verdana" w:hAnsi="Verdana" w:cs="Arial"/>
          <w:b/>
          <w:sz w:val="20"/>
          <w:szCs w:val="20"/>
        </w:rPr>
        <w:t>.11</w:t>
      </w:r>
      <w:r w:rsidR="00B750D7">
        <w:rPr>
          <w:rFonts w:ascii="Verdana" w:hAnsi="Verdana" w:cs="Arial"/>
          <w:b/>
          <w:sz w:val="20"/>
          <w:szCs w:val="20"/>
        </w:rPr>
        <w:t>.2017</w:t>
      </w:r>
      <w:r w:rsidRPr="00A0248B">
        <w:rPr>
          <w:rFonts w:ascii="Verdana" w:hAnsi="Verdana" w:cs="Arial"/>
          <w:b/>
          <w:sz w:val="20"/>
          <w:szCs w:val="20"/>
        </w:rPr>
        <w:t>r. godz. 15.</w:t>
      </w:r>
      <w:r w:rsidR="00C63470">
        <w:rPr>
          <w:rFonts w:ascii="Verdana" w:hAnsi="Verdana" w:cs="Arial"/>
          <w:b/>
          <w:sz w:val="20"/>
          <w:szCs w:val="20"/>
        </w:rPr>
        <w:t>15</w:t>
      </w:r>
      <w:r w:rsidRPr="00A0248B">
        <w:rPr>
          <w:rFonts w:ascii="Verdana" w:hAnsi="Verdana" w:cs="Arial"/>
          <w:b/>
          <w:sz w:val="20"/>
          <w:szCs w:val="20"/>
        </w:rPr>
        <w:t xml:space="preserve"> </w:t>
      </w:r>
      <w:r w:rsidRPr="00A0248B">
        <w:rPr>
          <w:rFonts w:ascii="Verdana" w:hAnsi="Verdana" w:cs="Arial"/>
          <w:sz w:val="20"/>
          <w:szCs w:val="20"/>
        </w:rPr>
        <w:t>oraz</w:t>
      </w:r>
      <w:r w:rsidRPr="00A0248B">
        <w:rPr>
          <w:rFonts w:ascii="Verdana" w:hAnsi="Verdana" w:cs="Arial"/>
          <w:b/>
          <w:sz w:val="20"/>
          <w:szCs w:val="20"/>
        </w:rPr>
        <w:t xml:space="preserve"> </w:t>
      </w:r>
      <w:r w:rsidRPr="00A0248B">
        <w:rPr>
          <w:rFonts w:ascii="Verdana" w:hAnsi="Verdana" w:cs="Arial"/>
          <w:sz w:val="20"/>
          <w:szCs w:val="20"/>
        </w:rPr>
        <w:t xml:space="preserve">wewnętrznej z pieczątką firmową (nazwa i adres wykonawcy). </w:t>
      </w:r>
    </w:p>
    <w:p w14:paraId="06CE435A" w14:textId="77777777" w:rsidR="002055E9" w:rsidRPr="00A0248B" w:rsidRDefault="002055E9" w:rsidP="004810D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MIEJSCE ORAZ TERMIN SKŁADANIA I OTWARCIA OFERT.</w:t>
      </w:r>
    </w:p>
    <w:p w14:paraId="31FA8992" w14:textId="164E859A" w:rsidR="002055E9" w:rsidRPr="00A0248B" w:rsidRDefault="002055E9" w:rsidP="004810DE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Oferty należy składać w</w:t>
      </w:r>
      <w:r w:rsidRPr="00A0248B">
        <w:rPr>
          <w:rFonts w:ascii="Verdana" w:hAnsi="Verdana" w:cs="Arial"/>
          <w:b/>
          <w:sz w:val="20"/>
          <w:szCs w:val="20"/>
        </w:rPr>
        <w:t xml:space="preserve"> Ergo Arena Gdańsk ul. Plac Dwóch Miast 1 Sekretariat pok. 1C14</w:t>
      </w:r>
      <w:r w:rsidRPr="00A0248B">
        <w:rPr>
          <w:rFonts w:ascii="Verdana" w:hAnsi="Verdana" w:cs="Arial"/>
          <w:sz w:val="20"/>
          <w:szCs w:val="20"/>
        </w:rPr>
        <w:t xml:space="preserve"> </w:t>
      </w:r>
      <w:r w:rsidRPr="00A0248B">
        <w:rPr>
          <w:rFonts w:ascii="Verdana" w:hAnsi="Verdana" w:cs="Arial"/>
          <w:bCs/>
          <w:sz w:val="20"/>
          <w:szCs w:val="20"/>
        </w:rPr>
        <w:t>, w terminie do dnia:</w:t>
      </w:r>
      <w:r w:rsidRPr="00A0248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47916" w:rsidRPr="00A0248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750D7">
        <w:rPr>
          <w:rFonts w:ascii="Verdana" w:hAnsi="Verdana" w:cs="Arial"/>
          <w:b/>
          <w:bCs/>
          <w:sz w:val="20"/>
          <w:szCs w:val="20"/>
        </w:rPr>
        <w:t>21</w:t>
      </w:r>
      <w:r w:rsidR="00C63470">
        <w:rPr>
          <w:rFonts w:ascii="Verdana" w:hAnsi="Verdana" w:cs="Arial"/>
          <w:b/>
          <w:bCs/>
          <w:sz w:val="20"/>
          <w:szCs w:val="20"/>
        </w:rPr>
        <w:t>.11</w:t>
      </w:r>
      <w:r w:rsidR="00B750D7">
        <w:rPr>
          <w:rFonts w:ascii="Verdana" w:hAnsi="Verdana" w:cs="Arial"/>
          <w:b/>
          <w:bCs/>
          <w:sz w:val="20"/>
          <w:szCs w:val="20"/>
        </w:rPr>
        <w:t>.2017</w:t>
      </w:r>
      <w:r w:rsidRPr="00A0248B">
        <w:rPr>
          <w:rFonts w:ascii="Verdana" w:hAnsi="Verdana" w:cs="Arial"/>
          <w:b/>
          <w:bCs/>
          <w:sz w:val="20"/>
          <w:szCs w:val="20"/>
        </w:rPr>
        <w:t>r.  do godziny 12:00.</w:t>
      </w:r>
    </w:p>
    <w:p w14:paraId="737C7084" w14:textId="5C02E5AC" w:rsidR="002055E9" w:rsidRPr="00A0248B" w:rsidRDefault="002055E9" w:rsidP="004810DE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lastRenderedPageBreak/>
        <w:t>Oferty zostaną otwarte w</w:t>
      </w:r>
      <w:r w:rsidRPr="00A0248B">
        <w:rPr>
          <w:rFonts w:ascii="Verdana" w:hAnsi="Verdana" w:cs="Arial"/>
          <w:b/>
          <w:sz w:val="20"/>
          <w:szCs w:val="20"/>
        </w:rPr>
        <w:t xml:space="preserve"> Ergo Arena Gdańsk ul. Plac Dwóch Miasta 1, pokój 1C14</w:t>
      </w:r>
      <w:r w:rsidRPr="00A0248B">
        <w:rPr>
          <w:rFonts w:ascii="Verdana" w:hAnsi="Verdana" w:cs="Arial"/>
          <w:bCs/>
          <w:sz w:val="20"/>
          <w:szCs w:val="20"/>
        </w:rPr>
        <w:t xml:space="preserve"> w dniu: </w:t>
      </w:r>
      <w:r w:rsidR="00B750D7">
        <w:rPr>
          <w:rFonts w:ascii="Verdana" w:hAnsi="Verdana" w:cs="Arial"/>
          <w:b/>
          <w:bCs/>
          <w:sz w:val="20"/>
          <w:szCs w:val="20"/>
        </w:rPr>
        <w:t>21</w:t>
      </w:r>
      <w:r w:rsidR="00B3384E" w:rsidRPr="002E0773">
        <w:rPr>
          <w:rFonts w:ascii="Verdana" w:hAnsi="Verdana" w:cs="Arial"/>
          <w:b/>
          <w:bCs/>
          <w:sz w:val="20"/>
          <w:szCs w:val="20"/>
        </w:rPr>
        <w:t>.</w:t>
      </w:r>
      <w:r w:rsidR="00283270">
        <w:rPr>
          <w:rFonts w:ascii="Verdana" w:hAnsi="Verdana" w:cs="Arial"/>
          <w:b/>
          <w:bCs/>
          <w:sz w:val="20"/>
          <w:szCs w:val="20"/>
        </w:rPr>
        <w:t>11</w:t>
      </w:r>
      <w:r w:rsidR="00B750D7">
        <w:rPr>
          <w:rFonts w:ascii="Verdana" w:hAnsi="Verdana" w:cs="Arial"/>
          <w:b/>
          <w:bCs/>
          <w:sz w:val="20"/>
          <w:szCs w:val="20"/>
        </w:rPr>
        <w:t>.2017</w:t>
      </w:r>
      <w:r w:rsidR="002E0773">
        <w:rPr>
          <w:rFonts w:ascii="Verdana" w:hAnsi="Verdana" w:cs="Arial"/>
          <w:b/>
          <w:bCs/>
          <w:sz w:val="20"/>
          <w:szCs w:val="20"/>
        </w:rPr>
        <w:t>r. o godzinie 15:15</w:t>
      </w:r>
      <w:r w:rsidRPr="00A0248B">
        <w:rPr>
          <w:rFonts w:ascii="Verdana" w:hAnsi="Verdana" w:cs="Arial"/>
          <w:bCs/>
          <w:sz w:val="20"/>
          <w:szCs w:val="20"/>
        </w:rPr>
        <w:t xml:space="preserve">.( wejście </w:t>
      </w:r>
      <w:r w:rsidR="00A803DF" w:rsidRPr="00A0248B">
        <w:rPr>
          <w:rFonts w:ascii="Verdana" w:hAnsi="Verdana" w:cs="Arial"/>
          <w:bCs/>
          <w:sz w:val="20"/>
          <w:szCs w:val="20"/>
        </w:rPr>
        <w:t xml:space="preserve">C1 </w:t>
      </w:r>
      <w:r w:rsidRPr="00A0248B">
        <w:rPr>
          <w:rFonts w:ascii="Verdana" w:hAnsi="Verdana" w:cs="Arial"/>
          <w:bCs/>
          <w:sz w:val="20"/>
          <w:szCs w:val="20"/>
        </w:rPr>
        <w:t xml:space="preserve">od strony zaplecza technicznego) </w:t>
      </w:r>
    </w:p>
    <w:p w14:paraId="07F566ED" w14:textId="77777777" w:rsidR="002055E9" w:rsidRPr="00A0248B" w:rsidRDefault="002055E9" w:rsidP="004810D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OPIS SPOSOBU OBLICZENIA CENY.</w:t>
      </w:r>
    </w:p>
    <w:p w14:paraId="29DD294D" w14:textId="5FF36B3B" w:rsidR="002055E9" w:rsidRPr="008B5F1C" w:rsidRDefault="002055E9" w:rsidP="0033663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Kwota podana w ofercie Wykonawcy</w:t>
      </w:r>
      <w:r w:rsidRPr="00A0248B">
        <w:rPr>
          <w:rFonts w:ascii="Verdana" w:hAnsi="Verdana" w:cs="Arial"/>
          <w:b/>
          <w:sz w:val="20"/>
          <w:szCs w:val="20"/>
        </w:rPr>
        <w:t xml:space="preserve"> </w:t>
      </w:r>
      <w:r w:rsidRPr="00A0248B">
        <w:rPr>
          <w:rFonts w:ascii="Verdana" w:hAnsi="Verdana" w:cs="Arial"/>
          <w:sz w:val="20"/>
          <w:szCs w:val="20"/>
        </w:rPr>
        <w:t>jest ceną całkowitą za wykonanie przedmiotu zamówienia określonego w Specyfikacji Istotnych Warunków Zamówienia.</w:t>
      </w:r>
    </w:p>
    <w:p w14:paraId="24862FA3" w14:textId="77777777" w:rsidR="002055E9" w:rsidRPr="0033663D" w:rsidRDefault="002055E9" w:rsidP="0033663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 xml:space="preserve">Cena powinna być podana w złotych polskich, zgodnie z zapisami formularza ofertowego. </w:t>
      </w:r>
      <w:r w:rsidR="00BC1852" w:rsidRPr="00A0248B">
        <w:rPr>
          <w:rFonts w:ascii="Verdana" w:hAnsi="Verdana" w:cs="Arial"/>
          <w:color w:val="000000"/>
          <w:sz w:val="20"/>
          <w:szCs w:val="20"/>
        </w:rPr>
        <w:t>Ostateczna cena oferty winna być zaokrąglona do dwóch miejsc po przecinku.</w:t>
      </w:r>
    </w:p>
    <w:p w14:paraId="7499519B" w14:textId="3489086D" w:rsidR="0033663D" w:rsidRPr="0033663D" w:rsidRDefault="0033663D" w:rsidP="0033663D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33663D">
        <w:rPr>
          <w:rFonts w:ascii="Verdana" w:hAnsi="Verdana" w:cs="Arial"/>
          <w:sz w:val="20"/>
          <w:szCs w:val="20"/>
        </w:rPr>
        <w:t xml:space="preserve">Rozliczenia odbywać się będą na podstawie bieżących wskazań układów pomiarowo-rozliczeniowych wg stałej ceny za 1MWh energii podanej w formularzu ofertowym. Cena za dystrybucje energii elektrycznej odpowiadać będzie aktualnej cenie ogłoszonej przez Prezesa Urzędu Regulacji Energetyki w </w:t>
      </w:r>
      <w:r w:rsidR="00CC2E51">
        <w:rPr>
          <w:rFonts w:ascii="Verdana" w:hAnsi="Verdana" w:cs="Arial"/>
          <w:sz w:val="20"/>
          <w:szCs w:val="20"/>
        </w:rPr>
        <w:t>danym okresie</w:t>
      </w:r>
      <w:r w:rsidRPr="0033663D">
        <w:rPr>
          <w:rFonts w:ascii="Verdana" w:hAnsi="Verdana" w:cs="Arial"/>
          <w:sz w:val="20"/>
          <w:szCs w:val="20"/>
        </w:rPr>
        <w:t xml:space="preserve"> rozliczeniowym.</w:t>
      </w:r>
    </w:p>
    <w:p w14:paraId="4ADE50B0" w14:textId="77777777" w:rsidR="002055E9" w:rsidRPr="00A0248B" w:rsidRDefault="002055E9" w:rsidP="0033663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 xml:space="preserve">Wykonawca zobowiązany jest do uwzględnienia w cenie oferty wszelkich kosztów związanych z kompleksowym wykonaniem Przedmiotu Zamówienia a także kosztów wszelkich innych działań wskazanych w Specyfikacji Istotnych Warunków Zamówienia jako zobowiązania wykonawcy. </w:t>
      </w:r>
    </w:p>
    <w:p w14:paraId="4DCA4CEC" w14:textId="77777777" w:rsidR="00185E7D" w:rsidRPr="00A0248B" w:rsidRDefault="00185E7D" w:rsidP="0033663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Jeżeli Wykonawca złoży ofertę, której wybór prowadziłby do powstania obowiązku podatkowego zamawiającego zgodnie z przepisami o podatku od towarów i usług w zakresie dotyczącym wewnątrzwspólnotowego nabycia towarów, Wykonawca zobowiązany jest poinformować w ofercie o tym Zamawiającego i zobowiązany jest podać w ofercie kwotę podatku od towaru i usług, który miałby obowiązek wpłacić Zamawiający zgodnie z obowiązującymi przepisami, a Zamawiający w celu oceny takiej oferty doliczy podaną przez Wykonawcę kwotę podatku od towaru i usług do podanej ceny w ofercie.</w:t>
      </w:r>
    </w:p>
    <w:p w14:paraId="64F5E388" w14:textId="77777777" w:rsidR="002055E9" w:rsidRPr="00A0248B" w:rsidRDefault="002055E9" w:rsidP="004810D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OPIS KRYTERIÓW, KTÓRYMI ZAMAWIAJĄCY BĘDZIE SIĘ KIEROWAŁ PRZY WYBORZE OFERTY, WRAZ Z PODANIEM ZNACZENIA TYCH KRYTERIÓW I SPOSOBU OCENY OFERT.</w:t>
      </w:r>
    </w:p>
    <w:p w14:paraId="4826C487" w14:textId="77777777" w:rsidR="002055E9" w:rsidRPr="00A0248B" w:rsidRDefault="002055E9" w:rsidP="004810D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Zamawiający dokona wyboru oferty najkorzystniejszej ekonomicznie z uwzględnieniem kryteriów:</w:t>
      </w:r>
    </w:p>
    <w:p w14:paraId="124E4D02" w14:textId="77777777" w:rsidR="00E21827" w:rsidRPr="00A0248B" w:rsidRDefault="00E21827" w:rsidP="00DF62B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 xml:space="preserve">Zadanie 1 </w:t>
      </w:r>
    </w:p>
    <w:p w14:paraId="60ECF0A9" w14:textId="72E03112" w:rsidR="002055E9" w:rsidRPr="00A0248B" w:rsidRDefault="00283270" w:rsidP="001B59BB">
      <w:pPr>
        <w:numPr>
          <w:ilvl w:val="0"/>
          <w:numId w:val="11"/>
        </w:numPr>
        <w:tabs>
          <w:tab w:val="num" w:pos="284"/>
          <w:tab w:val="num" w:pos="1560"/>
        </w:tabs>
        <w:spacing w:after="0" w:line="240" w:lineRule="auto"/>
        <w:ind w:left="284" w:hanging="284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Ceny brutto – waga: 10</w:t>
      </w:r>
      <w:r w:rsidR="00E21827" w:rsidRPr="00A0248B">
        <w:rPr>
          <w:rFonts w:ascii="Verdana" w:hAnsi="Verdana" w:cs="Arial"/>
          <w:b/>
          <w:sz w:val="20"/>
          <w:szCs w:val="20"/>
        </w:rPr>
        <w:t>0</w:t>
      </w:r>
      <w:r w:rsidR="002055E9" w:rsidRPr="00A0248B">
        <w:rPr>
          <w:rFonts w:ascii="Verdana" w:hAnsi="Verdana" w:cs="Arial"/>
          <w:b/>
          <w:sz w:val="20"/>
          <w:szCs w:val="20"/>
        </w:rPr>
        <w:t>%</w:t>
      </w:r>
    </w:p>
    <w:p w14:paraId="61A6C28A" w14:textId="69AE3D2F" w:rsidR="00A21623" w:rsidRPr="00A0248B" w:rsidRDefault="00C677DF" w:rsidP="00A21623">
      <w:pPr>
        <w:widowControl w:val="0"/>
        <w:tabs>
          <w:tab w:val="left" w:pos="426"/>
        </w:tabs>
        <w:spacing w:before="40" w:after="4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Oferta z najniższą ceną</w:t>
      </w:r>
      <w:r w:rsidR="002055E9" w:rsidRPr="00A0248B">
        <w:rPr>
          <w:rFonts w:ascii="Verdana" w:hAnsi="Verdana" w:cs="Arial"/>
          <w:sz w:val="20"/>
          <w:szCs w:val="20"/>
        </w:rPr>
        <w:t xml:space="preserve"> zostanie uznana za najkorzystniejszą.</w:t>
      </w:r>
    </w:p>
    <w:p w14:paraId="5582050B" w14:textId="77777777" w:rsidR="00A21623" w:rsidRPr="00A0248B" w:rsidRDefault="00A21623" w:rsidP="00A21623">
      <w:pPr>
        <w:widowControl w:val="0"/>
        <w:tabs>
          <w:tab w:val="left" w:pos="426"/>
        </w:tabs>
        <w:spacing w:before="40" w:after="40" w:line="240" w:lineRule="auto"/>
        <w:jc w:val="both"/>
        <w:rPr>
          <w:rFonts w:ascii="Verdana" w:hAnsi="Verdana" w:cs="Arial"/>
          <w:sz w:val="20"/>
          <w:szCs w:val="20"/>
        </w:rPr>
      </w:pPr>
    </w:p>
    <w:p w14:paraId="780859D3" w14:textId="77777777" w:rsidR="00A21623" w:rsidRPr="00A0248B" w:rsidRDefault="00A21623" w:rsidP="00A21623">
      <w:pPr>
        <w:widowControl w:val="0"/>
        <w:tabs>
          <w:tab w:val="left" w:pos="426"/>
        </w:tabs>
        <w:spacing w:before="40" w:after="40" w:line="240" w:lineRule="auto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/>
          <w:b/>
          <w:snapToGrid w:val="0"/>
          <w:sz w:val="20"/>
          <w:szCs w:val="20"/>
        </w:rPr>
        <w:t xml:space="preserve">Zamawiający informuje, że zgodnie z art. 24aa ustawy </w:t>
      </w:r>
      <w:proofErr w:type="spellStart"/>
      <w:r w:rsidRPr="00A0248B">
        <w:rPr>
          <w:rFonts w:ascii="Verdana" w:hAnsi="Verdana"/>
          <w:b/>
          <w:snapToGrid w:val="0"/>
          <w:sz w:val="20"/>
          <w:szCs w:val="20"/>
        </w:rPr>
        <w:t>Pzp</w:t>
      </w:r>
      <w:proofErr w:type="spellEnd"/>
      <w:r w:rsidRPr="00A0248B">
        <w:rPr>
          <w:rFonts w:ascii="Verdana" w:hAnsi="Verdana"/>
          <w:b/>
          <w:snapToGrid w:val="0"/>
          <w:sz w:val="20"/>
          <w:szCs w:val="20"/>
        </w:rPr>
        <w:t xml:space="preserve"> najpierw dokona oceny ofert, a następnie zbada, czy Wykonawca, którego oferta została oceniona jako najkorzystniejsza nie podlega wykluczeniu oraz spełnia warunki udziału w postępowaniu.</w:t>
      </w:r>
    </w:p>
    <w:p w14:paraId="736AE3E4" w14:textId="77777777" w:rsidR="002055E9" w:rsidRPr="00A0248B" w:rsidRDefault="002055E9" w:rsidP="00A21623">
      <w:pPr>
        <w:spacing w:before="120" w:after="120" w:line="24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ab/>
      </w:r>
    </w:p>
    <w:p w14:paraId="66B5A5ED" w14:textId="77777777" w:rsidR="002055E9" w:rsidRPr="00A0248B" w:rsidRDefault="002055E9" w:rsidP="004810D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INFORMACJE O FORMALNOŚCIACH, JAKIE POWINNY ZOSTAĆ DOPEŁNIONE PO WYBORZE OFERTY W CELU ZAWARCIA UMOWY W SPRAWIE ZAMÓWIENIA PUBLICZNEGO.</w:t>
      </w:r>
    </w:p>
    <w:p w14:paraId="61AB57ED" w14:textId="77777777" w:rsidR="002055E9" w:rsidRPr="00A0248B" w:rsidRDefault="002055E9" w:rsidP="00AC5B10">
      <w:pPr>
        <w:spacing w:before="120" w:after="12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O miejscu i terminie zawarcia umowy Wykonawca zostanie poinformowany pisemnie.</w:t>
      </w:r>
    </w:p>
    <w:p w14:paraId="05590F58" w14:textId="77777777" w:rsidR="002055E9" w:rsidRPr="00A0248B" w:rsidRDefault="002055E9" w:rsidP="004810D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WYMAGANIA DOTYCZĄCE ZABEZPIECZENIA NALEŻYTEGO WYKONANIA UMOWY.</w:t>
      </w:r>
    </w:p>
    <w:p w14:paraId="44AE5A31" w14:textId="77777777" w:rsidR="002055E9" w:rsidRPr="00A0248B" w:rsidRDefault="002055E9" w:rsidP="00423221">
      <w:pPr>
        <w:spacing w:before="120" w:after="12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Zamawiający nie żąda od wykonawcy wniesienia zabezpieczenia należytego wykonania umowy.</w:t>
      </w:r>
    </w:p>
    <w:p w14:paraId="6FC6DE9E" w14:textId="77777777" w:rsidR="002055E9" w:rsidRPr="00A0248B" w:rsidRDefault="002055E9" w:rsidP="004810D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ISTOTNE POSTANOWIENIA UMOWY.</w:t>
      </w:r>
    </w:p>
    <w:p w14:paraId="3B5744EA" w14:textId="77777777" w:rsidR="002055E9" w:rsidRPr="00A0248B" w:rsidRDefault="002055E9" w:rsidP="00C87BD8">
      <w:pPr>
        <w:tabs>
          <w:tab w:val="left" w:pos="3180"/>
        </w:tabs>
        <w:spacing w:before="120" w:after="12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1. Istotne postanowienia umowy szczegółowo określa załącznik do SIWZ.</w:t>
      </w:r>
    </w:p>
    <w:p w14:paraId="1DFBA60B" w14:textId="77777777" w:rsidR="002055E9" w:rsidRPr="00A0248B" w:rsidRDefault="002055E9" w:rsidP="00D01B77">
      <w:pPr>
        <w:pStyle w:val="Tekstpodstawowy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A0248B">
        <w:rPr>
          <w:rFonts w:ascii="Verdana" w:hAnsi="Verdana"/>
          <w:sz w:val="20"/>
          <w:szCs w:val="20"/>
        </w:rPr>
        <w:t xml:space="preserve">2. Zamawiający dopuszcza możliwość korzystania z usług podwykonawców. </w:t>
      </w:r>
    </w:p>
    <w:p w14:paraId="5A1DB016" w14:textId="77777777" w:rsidR="002055E9" w:rsidRPr="00A0248B" w:rsidRDefault="002055E9" w:rsidP="004810D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POUCZENIE O ŚRODKACH OCHRONY PRAWNEJ PRZYSŁUGUJĄCYCH WYKONAWCY W TOKU POSTEPOWANIA O UDZIELENIE ZAMÓWIENIA.</w:t>
      </w:r>
    </w:p>
    <w:p w14:paraId="3FF92FC2" w14:textId="77777777" w:rsidR="002055E9" w:rsidRPr="00A0248B" w:rsidRDefault="002055E9" w:rsidP="00423221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lastRenderedPageBreak/>
        <w:t>Wykonawcy w toku postępowania o udzielenie zamówienia przysługują środki ochrony prawnej zgodnie z działem VI ustawy.</w:t>
      </w:r>
    </w:p>
    <w:p w14:paraId="55A9F14E" w14:textId="77777777" w:rsidR="002055E9" w:rsidRPr="00A0248B" w:rsidRDefault="002055E9" w:rsidP="004810D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POSTANOWIENIA KOŃCOWE.</w:t>
      </w:r>
    </w:p>
    <w:p w14:paraId="739B1047" w14:textId="77777777" w:rsidR="002055E9" w:rsidRPr="00A0248B" w:rsidRDefault="002055E9" w:rsidP="004810DE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Zamawiający nie przewiduje zawarcia umowy ramowej.</w:t>
      </w:r>
    </w:p>
    <w:p w14:paraId="1ECC76EB" w14:textId="77777777" w:rsidR="002055E9" w:rsidRPr="00A0248B" w:rsidRDefault="002055E9" w:rsidP="004810DE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Zamawiający nie dopuszcza składania ofert wariantowych.</w:t>
      </w:r>
    </w:p>
    <w:p w14:paraId="24FAEA6B" w14:textId="77777777" w:rsidR="002055E9" w:rsidRPr="00A0248B" w:rsidRDefault="002055E9" w:rsidP="004810DE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Zamawiający nie przewiduje rozliczeń między zamawiającym a wykonawcą w walutach obcych.</w:t>
      </w:r>
    </w:p>
    <w:p w14:paraId="48FFC491" w14:textId="77777777" w:rsidR="002055E9" w:rsidRPr="00A0248B" w:rsidRDefault="002055E9" w:rsidP="004810DE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Zamawiający nie przewiduje aukcji elektronicznej.</w:t>
      </w:r>
    </w:p>
    <w:p w14:paraId="1724C346" w14:textId="77777777" w:rsidR="002055E9" w:rsidRPr="00A0248B" w:rsidRDefault="002055E9" w:rsidP="004810DE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Zamawiający nie przewiduje zwrotu kosztów udziału w postępowaniu.</w:t>
      </w:r>
    </w:p>
    <w:p w14:paraId="78640AAD" w14:textId="77777777" w:rsidR="002055E9" w:rsidRPr="00A0248B" w:rsidRDefault="002055E9" w:rsidP="004810DE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Zamawiający przewiduje możliwość dokonywania istotnych zmian postanowień umowy, także w stosunku do treści oferty, na podstawie której dokonano wyboru Wykonawcy, w  szczególności w przypadkach wskazanych w umowie.</w:t>
      </w:r>
    </w:p>
    <w:p w14:paraId="30FA7C2B" w14:textId="77777777" w:rsidR="002055E9" w:rsidRPr="00A0248B" w:rsidRDefault="002055E9" w:rsidP="004810D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Verdana" w:hAnsi="Verdana" w:cs="Arial"/>
          <w:b/>
          <w:sz w:val="20"/>
          <w:szCs w:val="20"/>
        </w:rPr>
      </w:pPr>
      <w:r w:rsidRPr="00A0248B">
        <w:rPr>
          <w:rFonts w:ascii="Verdana" w:hAnsi="Verdana" w:cs="Arial"/>
          <w:b/>
          <w:sz w:val="20"/>
          <w:szCs w:val="20"/>
        </w:rPr>
        <w:t>ZAŁĄCZNIKI.</w:t>
      </w:r>
    </w:p>
    <w:p w14:paraId="147A5810" w14:textId="5FC73225" w:rsidR="002055E9" w:rsidRPr="00A0248B" w:rsidRDefault="002055E9" w:rsidP="004810D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 xml:space="preserve">formularz oferty </w:t>
      </w:r>
    </w:p>
    <w:p w14:paraId="3DB2A5A6" w14:textId="5DD56D19" w:rsidR="00B170FC" w:rsidRPr="00A0248B" w:rsidRDefault="0082605F" w:rsidP="004A60A9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  istotne postanowienia</w:t>
      </w:r>
      <w:r w:rsidR="00B170FC" w:rsidRPr="00A0248B">
        <w:rPr>
          <w:rFonts w:ascii="Verdana" w:hAnsi="Verdana" w:cs="Arial"/>
          <w:sz w:val="20"/>
          <w:szCs w:val="20"/>
        </w:rPr>
        <w:t xml:space="preserve"> umowy</w:t>
      </w:r>
    </w:p>
    <w:p w14:paraId="0989A288" w14:textId="77777777" w:rsidR="002055E9" w:rsidRPr="00A0248B" w:rsidRDefault="002055E9" w:rsidP="00423221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 xml:space="preserve">Zatwierdzam: </w:t>
      </w:r>
    </w:p>
    <w:p w14:paraId="7282C59A" w14:textId="77777777" w:rsidR="00B05CC4" w:rsidRPr="00A0248B" w:rsidRDefault="002055E9" w:rsidP="00423221">
      <w:pPr>
        <w:pStyle w:val="Nagwek2"/>
        <w:spacing w:before="120" w:after="120" w:line="300" w:lineRule="auto"/>
        <w:rPr>
          <w:rFonts w:ascii="Verdana" w:hAnsi="Verdana" w:cs="Arial"/>
          <w:sz w:val="20"/>
        </w:rPr>
      </w:pPr>
      <w:r w:rsidRPr="00A0248B">
        <w:rPr>
          <w:rFonts w:ascii="Verdana" w:hAnsi="Verdana" w:cs="Arial"/>
          <w:sz w:val="20"/>
        </w:rPr>
        <w:t xml:space="preserve">                                                                                                     Magdalena Sekuła</w:t>
      </w:r>
      <w:r w:rsidRPr="00A0248B">
        <w:rPr>
          <w:rFonts w:ascii="Verdana" w:hAnsi="Verdana" w:cs="Arial"/>
          <w:sz w:val="20"/>
        </w:rPr>
        <w:br w:type="page"/>
      </w:r>
    </w:p>
    <w:p w14:paraId="7FBE1B49" w14:textId="77777777" w:rsidR="00B05CC4" w:rsidRPr="00A0248B" w:rsidRDefault="00B05CC4" w:rsidP="007162E0">
      <w:pPr>
        <w:pStyle w:val="Nagwek2"/>
        <w:spacing w:before="120" w:after="120" w:line="300" w:lineRule="auto"/>
        <w:jc w:val="right"/>
        <w:rPr>
          <w:rFonts w:ascii="Verdana" w:hAnsi="Verdana" w:cs="Arial"/>
          <w:i w:val="0"/>
          <w:sz w:val="20"/>
        </w:rPr>
      </w:pPr>
      <w:r w:rsidRPr="00A0248B">
        <w:rPr>
          <w:rFonts w:ascii="Verdana" w:hAnsi="Verdana" w:cs="Arial"/>
          <w:i w:val="0"/>
          <w:sz w:val="20"/>
        </w:rPr>
        <w:lastRenderedPageBreak/>
        <w:t>Załącznik nr 1</w:t>
      </w:r>
    </w:p>
    <w:p w14:paraId="002CEAFD" w14:textId="3B29B575" w:rsidR="002055E9" w:rsidRPr="00A0248B" w:rsidRDefault="002055E9" w:rsidP="00423221">
      <w:pPr>
        <w:pStyle w:val="Nagwek2"/>
        <w:spacing w:before="120" w:after="120" w:line="300" w:lineRule="auto"/>
        <w:rPr>
          <w:rFonts w:ascii="Verdana" w:hAnsi="Verdana" w:cs="Arial"/>
          <w:i w:val="0"/>
          <w:sz w:val="20"/>
        </w:rPr>
      </w:pPr>
      <w:r w:rsidRPr="00A0248B">
        <w:rPr>
          <w:rFonts w:ascii="Verdana" w:hAnsi="Verdana" w:cs="Arial"/>
          <w:i w:val="0"/>
          <w:sz w:val="20"/>
        </w:rPr>
        <w:t>O F E R T A</w:t>
      </w:r>
    </w:p>
    <w:p w14:paraId="5C6E27FD" w14:textId="77777777" w:rsidR="00C677DF" w:rsidRDefault="00C677DF" w:rsidP="00C677DF">
      <w:pPr>
        <w:pStyle w:val="Tekstpodstawowy"/>
        <w:spacing w:line="240" w:lineRule="auto"/>
        <w:ind w:left="1416" w:firstLine="708"/>
        <w:rPr>
          <w:rFonts w:ascii="Verdana" w:hAnsi="Verdana" w:cs="Tahoma"/>
          <w:b/>
          <w:bCs/>
          <w:noProof/>
          <w:sz w:val="20"/>
          <w:szCs w:val="20"/>
        </w:rPr>
      </w:pPr>
      <w:r>
        <w:rPr>
          <w:rFonts w:ascii="Verdana" w:hAnsi="Verdana" w:cs="Tahoma"/>
          <w:b/>
          <w:bCs/>
          <w:noProof/>
          <w:sz w:val="20"/>
          <w:szCs w:val="20"/>
        </w:rPr>
        <w:t>Dostawa i przesył energii elektrycznej</w:t>
      </w:r>
    </w:p>
    <w:p w14:paraId="03D12D8E" w14:textId="77777777" w:rsidR="00C677DF" w:rsidRDefault="00C677DF" w:rsidP="00423221">
      <w:pPr>
        <w:pStyle w:val="Tekstpodstawowy"/>
        <w:spacing w:line="240" w:lineRule="auto"/>
        <w:rPr>
          <w:rFonts w:ascii="Verdana" w:hAnsi="Verdana" w:cs="Tahoma"/>
          <w:b/>
          <w:bCs/>
          <w:noProof/>
          <w:sz w:val="20"/>
          <w:szCs w:val="20"/>
        </w:rPr>
      </w:pPr>
    </w:p>
    <w:p w14:paraId="427439DB" w14:textId="6994AD54" w:rsidR="002055E9" w:rsidRPr="00A0248B" w:rsidRDefault="002055E9" w:rsidP="00423221">
      <w:pPr>
        <w:pStyle w:val="Tekstpodstawowy"/>
        <w:spacing w:line="240" w:lineRule="auto"/>
        <w:rPr>
          <w:rFonts w:ascii="Verdana" w:hAnsi="Verdana" w:cs="Tahoma"/>
          <w:b/>
          <w:bCs/>
          <w:sz w:val="20"/>
          <w:szCs w:val="20"/>
        </w:rPr>
      </w:pPr>
      <w:r w:rsidRPr="00A0248B">
        <w:rPr>
          <w:rFonts w:ascii="Verdana" w:hAnsi="Verdana" w:cs="Tahoma"/>
          <w:b/>
          <w:bCs/>
          <w:noProof/>
          <w:sz w:val="20"/>
          <w:szCs w:val="20"/>
        </w:rPr>
        <w:t>Dane Wykonawcy:</w:t>
      </w:r>
      <w:r w:rsidR="00D33E76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14:paraId="7FDC6B2F" w14:textId="4134BDAD" w:rsidR="002055E9" w:rsidRPr="00A0248B" w:rsidRDefault="002055E9" w:rsidP="00423221">
      <w:pPr>
        <w:autoSpaceDE w:val="0"/>
        <w:autoSpaceDN w:val="0"/>
        <w:adjustRightInd w:val="0"/>
        <w:spacing w:line="240" w:lineRule="auto"/>
        <w:rPr>
          <w:rFonts w:ascii="Verdana" w:hAnsi="Verdana" w:cs="Tahoma"/>
          <w:sz w:val="20"/>
          <w:szCs w:val="20"/>
        </w:rPr>
      </w:pPr>
      <w:r w:rsidRPr="00A0248B">
        <w:rPr>
          <w:rFonts w:ascii="Verdana" w:hAnsi="Verdana" w:cs="Tahoma"/>
          <w:sz w:val="20"/>
          <w:szCs w:val="20"/>
        </w:rPr>
        <w:t>Pełna nazwa: ............................................................................................</w:t>
      </w:r>
      <w:r w:rsidR="004B5E8B">
        <w:rPr>
          <w:rFonts w:ascii="Verdana" w:hAnsi="Verdana" w:cs="Tahoma"/>
          <w:sz w:val="20"/>
          <w:szCs w:val="20"/>
        </w:rPr>
        <w:t>...............................</w:t>
      </w:r>
    </w:p>
    <w:p w14:paraId="5EBD1B5D" w14:textId="3E1B1264" w:rsidR="002055E9" w:rsidRPr="00A0248B" w:rsidRDefault="002055E9" w:rsidP="00423221">
      <w:pPr>
        <w:autoSpaceDE w:val="0"/>
        <w:autoSpaceDN w:val="0"/>
        <w:adjustRightInd w:val="0"/>
        <w:spacing w:line="240" w:lineRule="auto"/>
        <w:rPr>
          <w:rFonts w:ascii="Verdana" w:hAnsi="Verdana" w:cs="Tahoma"/>
          <w:sz w:val="20"/>
          <w:szCs w:val="20"/>
        </w:rPr>
      </w:pPr>
      <w:r w:rsidRPr="00A0248B">
        <w:rPr>
          <w:rFonts w:ascii="Verdana" w:hAnsi="Verdana" w:cs="Tahoma"/>
          <w:sz w:val="20"/>
          <w:szCs w:val="20"/>
        </w:rPr>
        <w:t>............................................................................................</w:t>
      </w:r>
      <w:r w:rsidR="004B5E8B">
        <w:rPr>
          <w:rFonts w:ascii="Verdana" w:hAnsi="Verdana" w:cs="Tahoma"/>
          <w:sz w:val="20"/>
          <w:szCs w:val="20"/>
        </w:rPr>
        <w:t>...............................</w:t>
      </w:r>
    </w:p>
    <w:p w14:paraId="17CFAA89" w14:textId="5D978480" w:rsidR="002055E9" w:rsidRPr="00A0248B" w:rsidRDefault="002055E9" w:rsidP="00423221">
      <w:pPr>
        <w:autoSpaceDE w:val="0"/>
        <w:autoSpaceDN w:val="0"/>
        <w:adjustRightInd w:val="0"/>
        <w:spacing w:line="240" w:lineRule="auto"/>
        <w:rPr>
          <w:rFonts w:ascii="Verdana" w:hAnsi="Verdana" w:cs="Tahoma"/>
          <w:sz w:val="20"/>
          <w:szCs w:val="20"/>
        </w:rPr>
      </w:pPr>
      <w:r w:rsidRPr="00A0248B">
        <w:rPr>
          <w:rFonts w:ascii="Verdana" w:hAnsi="Verdana" w:cs="Tahoma"/>
          <w:sz w:val="20"/>
          <w:szCs w:val="20"/>
        </w:rPr>
        <w:t>Adres (kod, miejscowość, ulica, nr lokalu): ......................................................................................</w:t>
      </w:r>
      <w:r w:rsidR="004B5E8B">
        <w:rPr>
          <w:rFonts w:ascii="Verdana" w:hAnsi="Verdana" w:cs="Tahoma"/>
          <w:sz w:val="20"/>
          <w:szCs w:val="20"/>
        </w:rPr>
        <w:t>.....................................</w:t>
      </w:r>
    </w:p>
    <w:p w14:paraId="14CE04E4" w14:textId="5E02CB13" w:rsidR="002055E9" w:rsidRPr="00A0248B" w:rsidRDefault="002055E9" w:rsidP="00423221">
      <w:pPr>
        <w:autoSpaceDE w:val="0"/>
        <w:autoSpaceDN w:val="0"/>
        <w:adjustRightInd w:val="0"/>
        <w:spacing w:line="240" w:lineRule="auto"/>
        <w:rPr>
          <w:rFonts w:ascii="Verdana" w:hAnsi="Verdana" w:cs="Tahoma"/>
          <w:sz w:val="20"/>
          <w:szCs w:val="20"/>
        </w:rPr>
      </w:pPr>
      <w:r w:rsidRPr="00A0248B">
        <w:rPr>
          <w:rFonts w:ascii="Verdana" w:hAnsi="Verdana" w:cs="Tahoma"/>
          <w:sz w:val="20"/>
          <w:szCs w:val="20"/>
        </w:rPr>
        <w:t>............................................................................................</w:t>
      </w:r>
      <w:r w:rsidR="004B5E8B">
        <w:rPr>
          <w:rFonts w:ascii="Verdana" w:hAnsi="Verdana" w:cs="Tahoma"/>
          <w:sz w:val="20"/>
          <w:szCs w:val="20"/>
        </w:rPr>
        <w:t>...............................</w:t>
      </w:r>
    </w:p>
    <w:p w14:paraId="3E9E5E5E" w14:textId="1B6A3FE7" w:rsidR="002055E9" w:rsidRPr="00A0248B" w:rsidRDefault="002055E9" w:rsidP="00305EE4">
      <w:pPr>
        <w:autoSpaceDE w:val="0"/>
        <w:autoSpaceDN w:val="0"/>
        <w:adjustRightInd w:val="0"/>
        <w:spacing w:line="240" w:lineRule="auto"/>
        <w:rPr>
          <w:rFonts w:ascii="Verdana" w:hAnsi="Verdana" w:cs="Tahoma"/>
          <w:sz w:val="20"/>
          <w:szCs w:val="20"/>
        </w:rPr>
      </w:pPr>
      <w:r w:rsidRPr="00A0248B">
        <w:rPr>
          <w:rFonts w:ascii="Verdana" w:hAnsi="Verdana" w:cs="Tahoma"/>
          <w:sz w:val="20"/>
          <w:szCs w:val="20"/>
        </w:rPr>
        <w:t>Tel.: .............</w:t>
      </w:r>
      <w:r w:rsidR="004B5E8B">
        <w:rPr>
          <w:rFonts w:ascii="Verdana" w:hAnsi="Verdana" w:cs="Tahoma"/>
          <w:sz w:val="20"/>
          <w:szCs w:val="20"/>
        </w:rPr>
        <w:t>...........</w:t>
      </w:r>
      <w:r w:rsidRPr="00A0248B">
        <w:rPr>
          <w:rFonts w:ascii="Verdana" w:hAnsi="Verdana" w:cs="Tahoma"/>
          <w:sz w:val="20"/>
          <w:szCs w:val="20"/>
        </w:rPr>
        <w:t>, fax.: .................................</w:t>
      </w:r>
      <w:r w:rsidR="004B5E8B">
        <w:rPr>
          <w:rFonts w:ascii="Verdana" w:hAnsi="Verdana" w:cs="Tahoma"/>
          <w:sz w:val="20"/>
          <w:szCs w:val="20"/>
        </w:rPr>
        <w:t>........... email: …………………………….</w:t>
      </w:r>
    </w:p>
    <w:p w14:paraId="365C33AF" w14:textId="7A88899E" w:rsidR="00F87508" w:rsidRPr="00F87508" w:rsidRDefault="00310145" w:rsidP="004B5E8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="002055E9" w:rsidRPr="00A0248B">
        <w:rPr>
          <w:rFonts w:ascii="Verdana" w:hAnsi="Verdana" w:cs="Arial"/>
          <w:sz w:val="20"/>
          <w:szCs w:val="20"/>
        </w:rPr>
        <w:t>ferujemy wykonanie przedmiotu zamówienia zgodnie ze specyfikacją istotnyc</w:t>
      </w:r>
      <w:r w:rsidR="004B5E8B">
        <w:rPr>
          <w:rFonts w:ascii="Verdana" w:hAnsi="Verdana" w:cs="Arial"/>
          <w:sz w:val="20"/>
          <w:szCs w:val="20"/>
        </w:rPr>
        <w:t>h warunków zamówienia, za cenę:</w:t>
      </w:r>
    </w:p>
    <w:tbl>
      <w:tblPr>
        <w:tblW w:w="954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1"/>
        <w:gridCol w:w="2182"/>
        <w:gridCol w:w="2996"/>
        <w:gridCol w:w="2411"/>
      </w:tblGrid>
      <w:tr w:rsidR="00F87508" w:rsidRPr="00F87508" w14:paraId="35138A1C" w14:textId="77777777" w:rsidTr="001F154B">
        <w:trPr>
          <w:trHeight w:hRule="exact" w:val="89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7830A" w14:textId="77777777" w:rsidR="00F87508" w:rsidRPr="00F87508" w:rsidRDefault="00F87508" w:rsidP="00F87508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ACE88" w14:textId="77777777" w:rsidR="00F87508" w:rsidRPr="00F87508" w:rsidRDefault="00F87508" w:rsidP="00F87508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87508">
              <w:rPr>
                <w:rFonts w:ascii="Verdana" w:hAnsi="Verdana"/>
                <w:b/>
                <w:color w:val="000000"/>
                <w:spacing w:val="-22"/>
                <w:w w:val="116"/>
                <w:sz w:val="18"/>
                <w:szCs w:val="18"/>
              </w:rPr>
              <w:t>Cena jednostkowa netto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1FE37" w14:textId="77777777" w:rsidR="00F87508" w:rsidRPr="00F87508" w:rsidRDefault="00F87508" w:rsidP="00F87508">
            <w:pPr>
              <w:shd w:val="clear" w:color="auto" w:fill="FFFFFF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7508">
              <w:rPr>
                <w:rFonts w:ascii="Verdana" w:hAnsi="Verdana"/>
                <w:b/>
                <w:sz w:val="18"/>
                <w:szCs w:val="18"/>
              </w:rPr>
              <w:t>Liczba jednostek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25069" w14:textId="77777777" w:rsidR="00F87508" w:rsidRPr="00F87508" w:rsidRDefault="00F87508" w:rsidP="00F87508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pacing w:val="-18"/>
                <w:w w:val="116"/>
                <w:sz w:val="18"/>
                <w:szCs w:val="18"/>
              </w:rPr>
            </w:pPr>
            <w:r w:rsidRPr="00F87508">
              <w:rPr>
                <w:rFonts w:ascii="Verdana" w:hAnsi="Verdana"/>
                <w:b/>
                <w:color w:val="000000"/>
                <w:spacing w:val="-14"/>
                <w:w w:val="116"/>
                <w:sz w:val="18"/>
                <w:szCs w:val="18"/>
              </w:rPr>
              <w:t>Całkowite wynagrodzenie wykonawcy (netto)</w:t>
            </w:r>
          </w:p>
        </w:tc>
      </w:tr>
      <w:tr w:rsidR="00F87508" w:rsidRPr="00F87508" w14:paraId="035FC467" w14:textId="77777777" w:rsidTr="004B5E8B">
        <w:trPr>
          <w:cantSplit/>
          <w:trHeight w:hRule="exact" w:val="83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63654" w14:textId="77777777" w:rsidR="00F87508" w:rsidRPr="00F87508" w:rsidRDefault="00F87508" w:rsidP="00F87508">
            <w:pPr>
              <w:shd w:val="clear" w:color="auto" w:fill="FFFFFF"/>
              <w:spacing w:after="120" w:line="240" w:lineRule="auto"/>
              <w:jc w:val="center"/>
              <w:rPr>
                <w:rFonts w:ascii="Verdana" w:hAnsi="Verdana"/>
                <w:color w:val="000000"/>
                <w:w w:val="116"/>
                <w:sz w:val="18"/>
                <w:szCs w:val="18"/>
              </w:rPr>
            </w:pPr>
            <w:r w:rsidRPr="00F87508">
              <w:rPr>
                <w:rFonts w:ascii="Verdana" w:hAnsi="Verdana"/>
                <w:color w:val="000000"/>
                <w:spacing w:val="-1"/>
                <w:w w:val="116"/>
                <w:sz w:val="18"/>
                <w:szCs w:val="18"/>
              </w:rPr>
              <w:t xml:space="preserve">Cena energii </w:t>
            </w:r>
            <w:r w:rsidRPr="00F87508">
              <w:rPr>
                <w:rFonts w:ascii="Verdana" w:hAnsi="Verdana"/>
                <w:color w:val="000000"/>
                <w:w w:val="116"/>
                <w:sz w:val="18"/>
                <w:szCs w:val="18"/>
              </w:rPr>
              <w:t>elektrycznej</w:t>
            </w:r>
          </w:p>
          <w:p w14:paraId="087F0C69" w14:textId="77777777" w:rsidR="00F87508" w:rsidRPr="00F87508" w:rsidRDefault="00F87508" w:rsidP="00F87508">
            <w:pPr>
              <w:shd w:val="clear" w:color="auto" w:fill="FFFFFF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7508">
              <w:rPr>
                <w:rFonts w:ascii="Verdana" w:hAnsi="Verdana"/>
                <w:color w:val="000000"/>
                <w:spacing w:val="-2"/>
                <w:w w:val="116"/>
                <w:sz w:val="18"/>
                <w:szCs w:val="18"/>
              </w:rPr>
              <w:t>(zł/MWh)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BCE19" w14:textId="77777777" w:rsidR="00F87508" w:rsidRPr="00F87508" w:rsidRDefault="00F87508" w:rsidP="00F87508">
            <w:pPr>
              <w:shd w:val="clear" w:color="auto" w:fill="FFFFFF"/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E402B" w14:textId="77777777" w:rsidR="00F87508" w:rsidRPr="00F87508" w:rsidRDefault="00F87508" w:rsidP="00F87508">
            <w:pPr>
              <w:shd w:val="clear" w:color="auto" w:fill="FFFFFF"/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87508">
              <w:rPr>
                <w:rFonts w:ascii="Verdana" w:hAnsi="Verdana"/>
                <w:sz w:val="18"/>
                <w:szCs w:val="18"/>
              </w:rPr>
              <w:t>3600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0761C" w14:textId="77777777" w:rsidR="00F87508" w:rsidRPr="00F87508" w:rsidRDefault="00F87508" w:rsidP="00F87508">
            <w:pPr>
              <w:shd w:val="clear" w:color="auto" w:fill="FFFFFF"/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7508" w:rsidRPr="00F87508" w14:paraId="0B318502" w14:textId="77777777" w:rsidTr="004B5E8B">
        <w:trPr>
          <w:cantSplit/>
          <w:trHeight w:val="70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E47B0" w14:textId="77777777" w:rsidR="00F87508" w:rsidRPr="00F87508" w:rsidRDefault="00F87508" w:rsidP="00F87508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87508">
              <w:rPr>
                <w:rFonts w:ascii="Verdana" w:hAnsi="Verdana"/>
                <w:color w:val="000000"/>
                <w:spacing w:val="-4"/>
                <w:w w:val="116"/>
                <w:sz w:val="18"/>
                <w:szCs w:val="18"/>
              </w:rPr>
              <w:t xml:space="preserve">Opłata </w:t>
            </w:r>
            <w:r w:rsidRPr="00F87508">
              <w:rPr>
                <w:rFonts w:ascii="Verdana" w:hAnsi="Verdana"/>
                <w:color w:val="000000"/>
                <w:spacing w:val="-2"/>
                <w:w w:val="116"/>
                <w:sz w:val="18"/>
                <w:szCs w:val="18"/>
              </w:rPr>
              <w:t>handlowa</w:t>
            </w:r>
          </w:p>
          <w:p w14:paraId="3510DB1E" w14:textId="77777777" w:rsidR="00F87508" w:rsidRPr="00F87508" w:rsidRDefault="00F87508" w:rsidP="00F87508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87508">
              <w:rPr>
                <w:rFonts w:ascii="Verdana" w:hAnsi="Verdana"/>
                <w:color w:val="000000"/>
                <w:spacing w:val="5"/>
                <w:w w:val="116"/>
                <w:sz w:val="18"/>
                <w:szCs w:val="18"/>
              </w:rPr>
              <w:t>(zł/m-c)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2DFDE" w14:textId="77777777" w:rsidR="00F87508" w:rsidRPr="00F87508" w:rsidRDefault="00F87508" w:rsidP="00F87508">
            <w:pPr>
              <w:shd w:val="clear" w:color="auto" w:fill="FFFFFF"/>
              <w:spacing w:after="120" w:line="240" w:lineRule="auto"/>
              <w:ind w:firstLine="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33CEA" w14:textId="77777777" w:rsidR="00F87508" w:rsidRPr="00F87508" w:rsidRDefault="00F87508" w:rsidP="00F87508">
            <w:pPr>
              <w:shd w:val="clear" w:color="auto" w:fill="FFFFFF"/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87508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49AC0" w14:textId="77777777" w:rsidR="00F87508" w:rsidRPr="00F87508" w:rsidRDefault="00F87508" w:rsidP="00F87508">
            <w:pPr>
              <w:shd w:val="clear" w:color="auto" w:fill="FFFFFF"/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7508" w:rsidRPr="00F87508" w14:paraId="7CB55C27" w14:textId="77777777" w:rsidTr="004A2EBC">
        <w:trPr>
          <w:cantSplit/>
          <w:trHeight w:val="115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84C43" w14:textId="77777777" w:rsidR="00F87508" w:rsidRPr="00F87508" w:rsidRDefault="00F87508" w:rsidP="00F87508">
            <w:pPr>
              <w:spacing w:after="120" w:line="240" w:lineRule="auto"/>
              <w:jc w:val="center"/>
              <w:rPr>
                <w:rFonts w:ascii="Verdana" w:hAnsi="Verdana"/>
                <w:color w:val="000000"/>
                <w:spacing w:val="-4"/>
                <w:w w:val="116"/>
                <w:sz w:val="18"/>
                <w:szCs w:val="18"/>
              </w:rPr>
            </w:pPr>
            <w:r w:rsidRPr="00F87508">
              <w:rPr>
                <w:rFonts w:ascii="Verdana" w:hAnsi="Verdana"/>
                <w:color w:val="000000"/>
                <w:spacing w:val="-4"/>
                <w:w w:val="116"/>
                <w:sz w:val="18"/>
                <w:szCs w:val="18"/>
              </w:rPr>
              <w:t>Opłata przesyłowa</w:t>
            </w:r>
          </w:p>
          <w:p w14:paraId="70225218" w14:textId="77777777" w:rsidR="00F87508" w:rsidRPr="00F87508" w:rsidRDefault="00F87508" w:rsidP="00F87508">
            <w:pPr>
              <w:spacing w:after="120" w:line="240" w:lineRule="auto"/>
              <w:jc w:val="center"/>
              <w:rPr>
                <w:rFonts w:ascii="Verdana" w:hAnsi="Verdana"/>
                <w:color w:val="000000"/>
                <w:spacing w:val="-4"/>
                <w:w w:val="116"/>
                <w:sz w:val="18"/>
                <w:szCs w:val="18"/>
              </w:rPr>
            </w:pPr>
            <w:r w:rsidRPr="00F87508">
              <w:rPr>
                <w:rFonts w:ascii="Verdana" w:hAnsi="Verdana"/>
                <w:color w:val="000000"/>
                <w:spacing w:val="5"/>
                <w:w w:val="116"/>
                <w:sz w:val="18"/>
                <w:szCs w:val="18"/>
              </w:rPr>
              <w:t>(zł/m-c)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465EA" w14:textId="77777777" w:rsidR="00F87508" w:rsidRPr="00F87508" w:rsidRDefault="00F87508" w:rsidP="00F87508">
            <w:pPr>
              <w:shd w:val="clear" w:color="auto" w:fill="FFFFFF"/>
              <w:spacing w:after="120" w:line="240" w:lineRule="auto"/>
              <w:ind w:firstLine="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6C44E" w14:textId="77777777" w:rsidR="00F87508" w:rsidRPr="00F87508" w:rsidRDefault="00F87508" w:rsidP="00F87508">
            <w:pPr>
              <w:shd w:val="clear" w:color="auto" w:fill="FFFFFF"/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87508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5DFBE" w14:textId="77777777" w:rsidR="00F87508" w:rsidRPr="00F87508" w:rsidRDefault="00F87508" w:rsidP="00F87508">
            <w:pPr>
              <w:shd w:val="clear" w:color="auto" w:fill="FFFFFF"/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E140E" w:rsidRPr="00F87508" w14:paraId="39921750" w14:textId="77777777" w:rsidTr="00FE140E">
        <w:trPr>
          <w:cantSplit/>
          <w:trHeight w:val="412"/>
        </w:trPr>
        <w:tc>
          <w:tcPr>
            <w:tcW w:w="7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36E29" w14:textId="5E08D007" w:rsidR="00FE140E" w:rsidRPr="00F87508" w:rsidRDefault="00FE140E" w:rsidP="00F87508">
            <w:pPr>
              <w:shd w:val="clear" w:color="auto" w:fill="FFFFFF"/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</w:t>
            </w:r>
            <w:r w:rsidR="00360340">
              <w:rPr>
                <w:rFonts w:ascii="Verdana" w:hAnsi="Verdana"/>
                <w:sz w:val="18"/>
                <w:szCs w:val="18"/>
              </w:rPr>
              <w:t xml:space="preserve">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RAZEM </w:t>
            </w:r>
            <w:r w:rsidR="00360340">
              <w:rPr>
                <w:rFonts w:ascii="Verdana" w:hAnsi="Verdana"/>
                <w:sz w:val="18"/>
                <w:szCs w:val="18"/>
              </w:rPr>
              <w:t>netto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60D8A" w14:textId="77777777" w:rsidR="00FE140E" w:rsidRPr="00F87508" w:rsidRDefault="00FE140E" w:rsidP="00F87508">
            <w:pPr>
              <w:shd w:val="clear" w:color="auto" w:fill="FFFFFF"/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60340" w:rsidRPr="00F87508" w14:paraId="5B275CE7" w14:textId="77777777" w:rsidTr="00FE140E">
        <w:trPr>
          <w:cantSplit/>
          <w:trHeight w:val="412"/>
        </w:trPr>
        <w:tc>
          <w:tcPr>
            <w:tcW w:w="7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1048D" w14:textId="34368865" w:rsidR="00360340" w:rsidRDefault="00360340" w:rsidP="00F87508">
            <w:pPr>
              <w:shd w:val="clear" w:color="auto" w:fill="FFFFFF"/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STAWKA VAT w 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876ED" w14:textId="77777777" w:rsidR="00360340" w:rsidRPr="00F87508" w:rsidRDefault="00360340" w:rsidP="00F87508">
            <w:pPr>
              <w:shd w:val="clear" w:color="auto" w:fill="FFFFFF"/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E140E" w:rsidRPr="00F87508" w14:paraId="52A230D4" w14:textId="77777777" w:rsidTr="00FE140E">
        <w:trPr>
          <w:cantSplit/>
          <w:trHeight w:val="412"/>
        </w:trPr>
        <w:tc>
          <w:tcPr>
            <w:tcW w:w="7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EDB33" w14:textId="6E25C710" w:rsidR="00FE140E" w:rsidRPr="00F87508" w:rsidRDefault="00360340" w:rsidP="00F87508">
            <w:pPr>
              <w:shd w:val="clear" w:color="auto" w:fill="FFFFFF"/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RAZEM brutto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BFAD2" w14:textId="77777777" w:rsidR="00FE140E" w:rsidRPr="00F87508" w:rsidRDefault="00FE140E" w:rsidP="00F87508">
            <w:pPr>
              <w:shd w:val="clear" w:color="auto" w:fill="FFFFFF"/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951C6D1" w14:textId="77777777" w:rsidR="00310145" w:rsidRPr="00AD669A" w:rsidRDefault="00310145" w:rsidP="00254C2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A51BECD" w14:textId="02D1AB27" w:rsidR="002055E9" w:rsidRPr="00D33E76" w:rsidRDefault="002055E9" w:rsidP="00A768B6">
      <w:pPr>
        <w:numPr>
          <w:ilvl w:val="0"/>
          <w:numId w:val="2"/>
        </w:numPr>
        <w:tabs>
          <w:tab w:val="clear" w:pos="360"/>
          <w:tab w:val="num" w:pos="426"/>
        </w:tabs>
        <w:spacing w:before="120" w:after="120" w:line="30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 xml:space="preserve">Do wykonania przez podwykonawców deklarujemy wykonanie następującej części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486"/>
        <w:gridCol w:w="5277"/>
      </w:tblGrid>
      <w:tr w:rsidR="002055E9" w:rsidRPr="00A0248B" w14:paraId="20322BFA" w14:textId="77777777" w:rsidTr="001A040D">
        <w:tc>
          <w:tcPr>
            <w:tcW w:w="525" w:type="dxa"/>
          </w:tcPr>
          <w:p w14:paraId="5D11A7F9" w14:textId="77777777" w:rsidR="002055E9" w:rsidRPr="00A0248B" w:rsidRDefault="002055E9" w:rsidP="001A040D">
            <w:pPr>
              <w:spacing w:before="120" w:after="120" w:line="30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0248B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3486" w:type="dxa"/>
          </w:tcPr>
          <w:p w14:paraId="0965E2B6" w14:textId="77777777" w:rsidR="002055E9" w:rsidRPr="00A0248B" w:rsidRDefault="002055E9" w:rsidP="001A040D">
            <w:pPr>
              <w:spacing w:before="120" w:after="120" w:line="30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0248B">
              <w:rPr>
                <w:rFonts w:ascii="Verdana" w:hAnsi="Verdana" w:cs="Arial"/>
                <w:sz w:val="20"/>
                <w:szCs w:val="20"/>
              </w:rPr>
              <w:t>Nazwa podwykonawcy/  adres (jeżeli dotyczy)</w:t>
            </w:r>
          </w:p>
        </w:tc>
        <w:tc>
          <w:tcPr>
            <w:tcW w:w="5277" w:type="dxa"/>
          </w:tcPr>
          <w:p w14:paraId="24B71F22" w14:textId="77777777" w:rsidR="002055E9" w:rsidRPr="00A0248B" w:rsidRDefault="002055E9" w:rsidP="001A040D">
            <w:pPr>
              <w:spacing w:before="120" w:after="120" w:line="30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0248B">
              <w:rPr>
                <w:rFonts w:ascii="Verdana" w:hAnsi="Verdana" w:cs="Arial"/>
                <w:sz w:val="20"/>
                <w:szCs w:val="20"/>
              </w:rPr>
              <w:t xml:space="preserve">Zakres zlecanych prac </w:t>
            </w:r>
          </w:p>
        </w:tc>
      </w:tr>
      <w:tr w:rsidR="002055E9" w:rsidRPr="00A0248B" w14:paraId="4410F851" w14:textId="77777777" w:rsidTr="001A040D">
        <w:tc>
          <w:tcPr>
            <w:tcW w:w="525" w:type="dxa"/>
          </w:tcPr>
          <w:p w14:paraId="3FCDDA61" w14:textId="77777777" w:rsidR="002055E9" w:rsidRPr="00AD669A" w:rsidRDefault="002055E9" w:rsidP="001A040D">
            <w:pPr>
              <w:spacing w:before="120" w:after="120" w:line="30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573F9CCB" w14:textId="77777777" w:rsidR="002055E9" w:rsidRPr="00A0248B" w:rsidRDefault="002055E9" w:rsidP="001A040D">
            <w:pPr>
              <w:spacing w:before="120" w:after="120" w:line="30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7" w:type="dxa"/>
          </w:tcPr>
          <w:p w14:paraId="3E6F049E" w14:textId="77777777" w:rsidR="002055E9" w:rsidRPr="00A0248B" w:rsidRDefault="002055E9" w:rsidP="001A040D">
            <w:pPr>
              <w:spacing w:before="120" w:after="120" w:line="30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2E6271C" w14:textId="77777777" w:rsidR="002055E9" w:rsidRDefault="002055E9" w:rsidP="00423221">
      <w:pPr>
        <w:tabs>
          <w:tab w:val="left" w:pos="851"/>
        </w:tabs>
        <w:autoSpaceDE w:val="0"/>
        <w:autoSpaceDN w:val="0"/>
        <w:adjustRightInd w:val="0"/>
        <w:spacing w:before="120" w:after="120" w:line="300" w:lineRule="auto"/>
        <w:rPr>
          <w:rFonts w:ascii="Verdana" w:hAnsi="Verdana" w:cs="Arial"/>
          <w:sz w:val="20"/>
          <w:szCs w:val="20"/>
        </w:rPr>
      </w:pPr>
    </w:p>
    <w:p w14:paraId="07CA58CB" w14:textId="77777777" w:rsidR="00D33E76" w:rsidRPr="00A0248B" w:rsidRDefault="00D33E76" w:rsidP="00423221">
      <w:pPr>
        <w:tabs>
          <w:tab w:val="left" w:pos="851"/>
        </w:tabs>
        <w:autoSpaceDE w:val="0"/>
        <w:autoSpaceDN w:val="0"/>
        <w:adjustRightInd w:val="0"/>
        <w:spacing w:before="120" w:after="120" w:line="300" w:lineRule="auto"/>
        <w:rPr>
          <w:rFonts w:ascii="Verdana" w:hAnsi="Verdana" w:cs="Arial"/>
          <w:sz w:val="20"/>
          <w:szCs w:val="20"/>
        </w:rPr>
      </w:pPr>
    </w:p>
    <w:p w14:paraId="12772721" w14:textId="77777777" w:rsidR="002055E9" w:rsidRPr="00A0248B" w:rsidRDefault="002055E9" w:rsidP="00423221">
      <w:pPr>
        <w:tabs>
          <w:tab w:val="left" w:pos="851"/>
        </w:tabs>
        <w:autoSpaceDE w:val="0"/>
        <w:autoSpaceDN w:val="0"/>
        <w:adjustRightInd w:val="0"/>
        <w:spacing w:before="120" w:after="120" w:line="300" w:lineRule="auto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t>Data: …………………………………                  ……………………….……………………………………………………..</w:t>
      </w:r>
    </w:p>
    <w:p w14:paraId="78B92F4D" w14:textId="409FA613" w:rsidR="00B41823" w:rsidRDefault="002055E9" w:rsidP="00D33E76">
      <w:pPr>
        <w:tabs>
          <w:tab w:val="left" w:pos="851"/>
        </w:tabs>
        <w:autoSpaceDE w:val="0"/>
        <w:autoSpaceDN w:val="0"/>
        <w:adjustRightInd w:val="0"/>
        <w:spacing w:before="120" w:after="120" w:line="300" w:lineRule="auto"/>
        <w:jc w:val="right"/>
        <w:rPr>
          <w:rFonts w:ascii="Verdana" w:hAnsi="Verdana" w:cs="Arial"/>
          <w:sz w:val="20"/>
          <w:szCs w:val="20"/>
        </w:rPr>
      </w:pPr>
      <w:r w:rsidRPr="00A0248B">
        <w:rPr>
          <w:rFonts w:ascii="Verdana" w:hAnsi="Verdana" w:cs="Arial"/>
          <w:sz w:val="20"/>
          <w:szCs w:val="20"/>
        </w:rPr>
        <w:lastRenderedPageBreak/>
        <w:t>Pieczęć i podpis uprawni</w:t>
      </w:r>
      <w:r w:rsidR="000D7067">
        <w:rPr>
          <w:rFonts w:ascii="Verdana" w:hAnsi="Verdana" w:cs="Arial"/>
          <w:sz w:val="20"/>
          <w:szCs w:val="20"/>
        </w:rPr>
        <w:t>onego przedstawiciela wykonawcy</w:t>
      </w:r>
    </w:p>
    <w:p w14:paraId="47B2F581" w14:textId="77777777" w:rsidR="00D33E76" w:rsidRDefault="00D33E76" w:rsidP="00D33E76">
      <w:pPr>
        <w:tabs>
          <w:tab w:val="left" w:pos="851"/>
        </w:tabs>
        <w:autoSpaceDE w:val="0"/>
        <w:autoSpaceDN w:val="0"/>
        <w:adjustRightInd w:val="0"/>
        <w:spacing w:before="120" w:after="120" w:line="300" w:lineRule="auto"/>
        <w:jc w:val="right"/>
        <w:rPr>
          <w:rFonts w:ascii="Verdana" w:hAnsi="Verdana" w:cs="Arial"/>
          <w:sz w:val="20"/>
          <w:szCs w:val="20"/>
        </w:rPr>
      </w:pPr>
    </w:p>
    <w:p w14:paraId="010C8EC5" w14:textId="77777777" w:rsidR="00D33E76" w:rsidRPr="00D33E76" w:rsidRDefault="00D33E76" w:rsidP="00D33E76">
      <w:pPr>
        <w:ind w:left="2124" w:firstLine="708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Istotne postanowienia umowy</w:t>
      </w:r>
    </w:p>
    <w:p w14:paraId="59CDBBC9" w14:textId="77777777" w:rsidR="00D33E76" w:rsidRPr="00D33E76" w:rsidRDefault="00D33E76" w:rsidP="00D33E76">
      <w:pPr>
        <w:jc w:val="both"/>
        <w:rPr>
          <w:rFonts w:ascii="Verdana" w:hAnsi="Verdana" w:cs="Arial"/>
          <w:sz w:val="20"/>
          <w:szCs w:val="20"/>
        </w:rPr>
      </w:pPr>
    </w:p>
    <w:p w14:paraId="44A9EBE8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Umowa zawarta w dniu ………….. pomiędzy Zamawiającym:</w:t>
      </w:r>
    </w:p>
    <w:p w14:paraId="45CBF913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/>
          <w:sz w:val="20"/>
          <w:szCs w:val="20"/>
        </w:rPr>
        <w:t xml:space="preserve">Hala Gdańsk – Sopot Sp. z o.o. z siedzibą w 80-344 Gdańsk przy ul. Plac Dwóch Miast 1    zwanym dalej </w:t>
      </w:r>
      <w:r w:rsidRPr="00D33E76">
        <w:rPr>
          <w:rFonts w:ascii="Verdana" w:hAnsi="Verdana"/>
          <w:b/>
          <w:sz w:val="20"/>
          <w:szCs w:val="20"/>
        </w:rPr>
        <w:t>Odbiorcą</w:t>
      </w:r>
      <w:r w:rsidRPr="00D33E76">
        <w:rPr>
          <w:rFonts w:ascii="Verdana" w:hAnsi="Verdana"/>
          <w:sz w:val="20"/>
          <w:szCs w:val="20"/>
        </w:rPr>
        <w:t>, reprezentowanym przez:</w:t>
      </w:r>
    </w:p>
    <w:p w14:paraId="3D1F26EB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1.  Magdalena Sekuła- Prezes Zarządu</w:t>
      </w:r>
    </w:p>
    <w:p w14:paraId="6F24D71E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 xml:space="preserve">a Wykonawcą ………………………………………………… z siedzibą w …………….zwanym dalej </w:t>
      </w:r>
      <w:r w:rsidRPr="00D33E76">
        <w:rPr>
          <w:rFonts w:ascii="Verdana" w:hAnsi="Verdana" w:cs="Arial"/>
          <w:b/>
          <w:sz w:val="20"/>
          <w:szCs w:val="20"/>
        </w:rPr>
        <w:t>dostawcą</w:t>
      </w:r>
      <w:r w:rsidRPr="00D33E76">
        <w:rPr>
          <w:rFonts w:ascii="Verdana" w:hAnsi="Verdana" w:cs="Arial"/>
          <w:sz w:val="20"/>
          <w:szCs w:val="20"/>
        </w:rPr>
        <w:t>,  prowadzącym działalność gosp.  na podstawie wpisu do …… nr ……. NIP………. REGON reprezentowanym przez:</w:t>
      </w:r>
    </w:p>
    <w:p w14:paraId="735D7A41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 xml:space="preserve">1. …………………..- ………………………………. </w:t>
      </w:r>
    </w:p>
    <w:p w14:paraId="6428003B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Niniejsza umowa jest następstwem wyboru wykonawcy dokonanym w postępowaniu przeprowadzonym w trybie przetargu nieograniczonego zgodnie z przepisami ustawy Prawo zamówień publicznych.</w:t>
      </w:r>
    </w:p>
    <w:p w14:paraId="6D9DB192" w14:textId="77777777" w:rsidR="00D33E76" w:rsidRPr="00D33E76" w:rsidRDefault="00D33E76" w:rsidP="00D33E76">
      <w:pPr>
        <w:spacing w:before="120" w:after="120" w:line="300" w:lineRule="auto"/>
        <w:jc w:val="center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§ 1</w:t>
      </w:r>
    </w:p>
    <w:p w14:paraId="55B21B95" w14:textId="77777777" w:rsidR="00D33E76" w:rsidRPr="00D33E76" w:rsidRDefault="00D33E76" w:rsidP="00D33E76">
      <w:pPr>
        <w:tabs>
          <w:tab w:val="num" w:pos="567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 xml:space="preserve">1. Przedmiotem umowy jest sprzedaż i </w:t>
      </w:r>
      <w:proofErr w:type="spellStart"/>
      <w:r w:rsidRPr="00D33E76">
        <w:rPr>
          <w:rFonts w:ascii="Verdana" w:hAnsi="Verdana" w:cs="Arial"/>
          <w:sz w:val="20"/>
          <w:szCs w:val="20"/>
        </w:rPr>
        <w:t>przesył</w:t>
      </w:r>
      <w:proofErr w:type="spellEnd"/>
      <w:r w:rsidRPr="00D33E76">
        <w:rPr>
          <w:rFonts w:ascii="Verdana" w:hAnsi="Verdana" w:cs="Arial"/>
          <w:sz w:val="20"/>
          <w:szCs w:val="20"/>
        </w:rPr>
        <w:t xml:space="preserve"> energii elektrycznej do miejsc wskazanych przez DOSTAWCĘ.</w:t>
      </w:r>
    </w:p>
    <w:p w14:paraId="2CD9128C" w14:textId="77777777" w:rsidR="00D33E76" w:rsidRPr="00D33E76" w:rsidRDefault="00D33E76" w:rsidP="00D33E76">
      <w:pPr>
        <w:tabs>
          <w:tab w:val="num" w:pos="567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2. DOSTAWCA zobowiązuje się w czasie obowiązywania niniejszej umowy sprzedawać energię elektryczną ODBIORCY.</w:t>
      </w:r>
    </w:p>
    <w:p w14:paraId="1EA96286" w14:textId="77777777" w:rsidR="00D33E76" w:rsidRPr="00D33E76" w:rsidRDefault="00D33E76" w:rsidP="00D33E76">
      <w:pPr>
        <w:tabs>
          <w:tab w:val="num" w:pos="567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3. ODBIORCA zobowiązuje się w okresie trwania umowy odbierać energię elektryczną i płacić należności wynikające z postanowień niniejszej umowy.</w:t>
      </w:r>
    </w:p>
    <w:p w14:paraId="6335641A" w14:textId="5F1507DF" w:rsidR="00D33E76" w:rsidRDefault="00D33E76" w:rsidP="00D33E76">
      <w:pPr>
        <w:tabs>
          <w:tab w:val="num" w:pos="567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 xml:space="preserve">4. Strony zobowiązują się do przestrzegania </w:t>
      </w:r>
      <w:r w:rsidR="00477C2E">
        <w:rPr>
          <w:rFonts w:ascii="Verdana" w:hAnsi="Verdana" w:cs="Arial"/>
          <w:sz w:val="20"/>
          <w:szCs w:val="20"/>
        </w:rPr>
        <w:t xml:space="preserve">aktualnych </w:t>
      </w:r>
      <w:r w:rsidRPr="00D33E76">
        <w:rPr>
          <w:rFonts w:ascii="Verdana" w:hAnsi="Verdana" w:cs="Arial"/>
          <w:sz w:val="20"/>
          <w:szCs w:val="20"/>
        </w:rPr>
        <w:t xml:space="preserve">postanowień ustawy Prawo energetyczne wraz z przepisami wykonawczymi. </w:t>
      </w:r>
    </w:p>
    <w:p w14:paraId="61ECFB30" w14:textId="6B2057AB" w:rsidR="00B14CAE" w:rsidRDefault="00B14CAE" w:rsidP="00D33E76">
      <w:pPr>
        <w:tabs>
          <w:tab w:val="num" w:pos="567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Nadzór nad umowa sprawuje: Waldemar Malejko tel. 785-583-717</w:t>
      </w:r>
    </w:p>
    <w:p w14:paraId="52D0303C" w14:textId="66B10788" w:rsidR="00B14CAE" w:rsidRPr="00D33E76" w:rsidRDefault="00B14CAE" w:rsidP="00D33E76">
      <w:pPr>
        <w:tabs>
          <w:tab w:val="num" w:pos="567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Tadeusz Jabłoński tel. 785-583-7</w:t>
      </w:r>
      <w:r w:rsidR="0082605F">
        <w:rPr>
          <w:rFonts w:ascii="Verdana" w:hAnsi="Verdana" w:cs="Arial"/>
          <w:sz w:val="20"/>
          <w:szCs w:val="20"/>
        </w:rPr>
        <w:t>16</w:t>
      </w:r>
    </w:p>
    <w:p w14:paraId="124E26D8" w14:textId="77777777" w:rsidR="00D33E76" w:rsidRPr="00D33E76" w:rsidRDefault="00D33E76" w:rsidP="00D33E76">
      <w:pPr>
        <w:tabs>
          <w:tab w:val="num" w:pos="0"/>
        </w:tabs>
        <w:spacing w:before="120" w:after="120" w:line="300" w:lineRule="auto"/>
        <w:jc w:val="center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§ 2</w:t>
      </w:r>
    </w:p>
    <w:p w14:paraId="5B34E770" w14:textId="4315ED5B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 xml:space="preserve">Umowa zostaje zawarta na okres  od dnia: </w:t>
      </w:r>
      <w:r w:rsidR="0037187D">
        <w:rPr>
          <w:rFonts w:ascii="Verdana" w:hAnsi="Verdana" w:cs="Arial"/>
          <w:sz w:val="20"/>
          <w:szCs w:val="20"/>
        </w:rPr>
        <w:t>01.01.201</w:t>
      </w:r>
      <w:r w:rsidR="00B750D7">
        <w:rPr>
          <w:rFonts w:ascii="Verdana" w:hAnsi="Verdana" w:cs="Arial"/>
          <w:sz w:val="20"/>
          <w:szCs w:val="20"/>
        </w:rPr>
        <w:t>8</w:t>
      </w:r>
      <w:r w:rsidR="00477C2E">
        <w:rPr>
          <w:rFonts w:ascii="Verdana" w:hAnsi="Verdana" w:cs="Arial"/>
          <w:sz w:val="20"/>
          <w:szCs w:val="20"/>
        </w:rPr>
        <w:t>r.</w:t>
      </w:r>
      <w:r w:rsidRPr="00D33E76">
        <w:rPr>
          <w:rFonts w:ascii="Verdana" w:hAnsi="Verdana" w:cs="Arial"/>
          <w:sz w:val="20"/>
          <w:szCs w:val="20"/>
        </w:rPr>
        <w:t xml:space="preserve">  do dnia 31.12.201</w:t>
      </w:r>
      <w:r w:rsidR="00B750D7">
        <w:rPr>
          <w:rFonts w:ascii="Verdana" w:hAnsi="Verdana" w:cs="Arial"/>
          <w:sz w:val="20"/>
          <w:szCs w:val="20"/>
        </w:rPr>
        <w:t>8</w:t>
      </w:r>
      <w:r w:rsidRPr="00D33E76">
        <w:rPr>
          <w:rFonts w:ascii="Verdana" w:hAnsi="Verdana" w:cs="Arial"/>
          <w:sz w:val="20"/>
          <w:szCs w:val="20"/>
        </w:rPr>
        <w:t>r.</w:t>
      </w:r>
    </w:p>
    <w:p w14:paraId="179F8BA8" w14:textId="77777777" w:rsidR="00D33E76" w:rsidRPr="00D33E76" w:rsidRDefault="00D33E76" w:rsidP="00D33E76">
      <w:pPr>
        <w:tabs>
          <w:tab w:val="num" w:pos="0"/>
        </w:tabs>
        <w:spacing w:before="120" w:after="120" w:line="300" w:lineRule="auto"/>
        <w:jc w:val="center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§ 3</w:t>
      </w:r>
    </w:p>
    <w:p w14:paraId="5EBD68F2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Energia elektryczna będzie dostarczana do punktu poboru mocy ………………</w:t>
      </w:r>
    </w:p>
    <w:p w14:paraId="236FFF9B" w14:textId="77777777" w:rsidR="00D33E76" w:rsidRPr="00D33E76" w:rsidRDefault="00D33E76" w:rsidP="00D33E76">
      <w:pPr>
        <w:tabs>
          <w:tab w:val="num" w:pos="0"/>
        </w:tabs>
        <w:spacing w:before="120" w:after="120" w:line="300" w:lineRule="auto"/>
        <w:jc w:val="center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§ 4</w:t>
      </w:r>
    </w:p>
    <w:p w14:paraId="1AADA22C" w14:textId="77777777" w:rsidR="00D33E76" w:rsidRPr="00D33E76" w:rsidRDefault="00D33E76" w:rsidP="00D33E76">
      <w:pPr>
        <w:tabs>
          <w:tab w:val="num" w:pos="720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1. Rozliczenia wynagrodzenia za sprzedaż energii elektrycznej i świadczenie usługi dystrybucyjnej  odbywać się na podstawie ryczałtowych cen jednostkowych zgodnie z ofertą DOSTAWCY.</w:t>
      </w:r>
    </w:p>
    <w:p w14:paraId="123322B1" w14:textId="77777777" w:rsidR="00D33E76" w:rsidRPr="00D33E76" w:rsidRDefault="00D33E76" w:rsidP="00D33E76">
      <w:pPr>
        <w:tabs>
          <w:tab w:val="right" w:pos="4678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2. Szacowane wynagrodzenie za okres umowy dla dostawy  3600  MWh wynosi:</w:t>
      </w:r>
    </w:p>
    <w:p w14:paraId="4EC69653" w14:textId="77777777" w:rsidR="00D33E76" w:rsidRPr="00D33E76" w:rsidRDefault="00D33E76" w:rsidP="00D33E76">
      <w:pPr>
        <w:tabs>
          <w:tab w:val="left" w:pos="1134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 xml:space="preserve">- wartość netto ………..…. ……. …..  zł  </w:t>
      </w:r>
    </w:p>
    <w:p w14:paraId="3381C692" w14:textId="77777777" w:rsidR="00D33E76" w:rsidRPr="00D33E76" w:rsidRDefault="00D33E76" w:rsidP="00D33E76">
      <w:pPr>
        <w:tabs>
          <w:tab w:val="left" w:pos="1134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 xml:space="preserve">- wartość VAT …. % - ………………. zł </w:t>
      </w:r>
    </w:p>
    <w:p w14:paraId="14AB8F68" w14:textId="77777777" w:rsidR="00D33E76" w:rsidRPr="00D33E76" w:rsidRDefault="00D33E76" w:rsidP="00D33E76">
      <w:pPr>
        <w:tabs>
          <w:tab w:val="left" w:pos="1134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lastRenderedPageBreak/>
        <w:t>- wartość brutto …………………...  …zł</w:t>
      </w:r>
    </w:p>
    <w:p w14:paraId="14A93D62" w14:textId="77777777" w:rsidR="00D33E76" w:rsidRPr="00D33E76" w:rsidRDefault="00D33E76" w:rsidP="00D33E76">
      <w:pPr>
        <w:tabs>
          <w:tab w:val="num" w:pos="709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3. Ostateczne wynagrodzenie za energię elektryczną ustalone zostanie na podstawie faktycznego jej zużycia w oparciu o wskazania układów pomiarowych i ceny jednostkowe podane w ofercie.</w:t>
      </w:r>
    </w:p>
    <w:p w14:paraId="3BA49FB6" w14:textId="77777777" w:rsidR="00D33E76" w:rsidRPr="00D33E76" w:rsidRDefault="00D33E76" w:rsidP="00D33E76">
      <w:pPr>
        <w:tabs>
          <w:tab w:val="num" w:pos="709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4. Cena sprzedaży 1MWh energii jest stała przez cały okres obowiązywania umowy I wynosi …….. zł netto</w:t>
      </w:r>
    </w:p>
    <w:p w14:paraId="358FCB0E" w14:textId="77777777" w:rsidR="00D33E76" w:rsidRPr="00D33E76" w:rsidRDefault="00D33E76" w:rsidP="00D33E76">
      <w:pPr>
        <w:tabs>
          <w:tab w:val="num" w:pos="709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5. Miesięczna opłata handlowa jest stała przez cały okres obowiązywania umowy i wynosi …….. zł netto</w:t>
      </w:r>
    </w:p>
    <w:p w14:paraId="686DABEE" w14:textId="77777777" w:rsidR="00D33E76" w:rsidRPr="00D33E76" w:rsidRDefault="00D33E76" w:rsidP="00D33E76">
      <w:pPr>
        <w:tabs>
          <w:tab w:val="num" w:pos="709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6. Opłata przesyłowa jest stała przez cały okres obowiązywania umowy I wynosi …….. zł netto</w:t>
      </w:r>
    </w:p>
    <w:p w14:paraId="5269AD1D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7. Układy pomiarowe stanowią własność odbiorcy.</w:t>
      </w:r>
    </w:p>
    <w:p w14:paraId="3B2321B4" w14:textId="77777777" w:rsidR="00D33E76" w:rsidRPr="00D33E76" w:rsidRDefault="00D33E76" w:rsidP="00D33E76">
      <w:pPr>
        <w:spacing w:before="120" w:after="120" w:line="300" w:lineRule="auto"/>
        <w:jc w:val="center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§ 5</w:t>
      </w:r>
    </w:p>
    <w:p w14:paraId="4DD0CD02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/>
          <w:sz w:val="20"/>
          <w:szCs w:val="20"/>
        </w:rPr>
      </w:pPr>
      <w:r w:rsidRPr="00D33E76">
        <w:rPr>
          <w:rFonts w:ascii="Verdana" w:hAnsi="Verdana"/>
          <w:sz w:val="20"/>
          <w:szCs w:val="20"/>
        </w:rPr>
        <w:t>ODBIORCA dopuszcza możliwość zmian w zawartej umowie  w szczególności:</w:t>
      </w:r>
    </w:p>
    <w:p w14:paraId="56CAF921" w14:textId="77777777" w:rsidR="00225ED4" w:rsidRDefault="00D33E76" w:rsidP="00D33E76">
      <w:pPr>
        <w:spacing w:before="120" w:after="120" w:line="300" w:lineRule="auto"/>
        <w:jc w:val="both"/>
        <w:rPr>
          <w:rFonts w:ascii="Verdana" w:hAnsi="Verdana"/>
          <w:sz w:val="20"/>
          <w:szCs w:val="20"/>
        </w:rPr>
      </w:pPr>
      <w:r w:rsidRPr="00D33E76">
        <w:rPr>
          <w:rFonts w:ascii="Verdana" w:hAnsi="Verdana"/>
          <w:sz w:val="20"/>
          <w:szCs w:val="20"/>
        </w:rPr>
        <w:t xml:space="preserve">-  zmianę ilości układów pomiarowych, </w:t>
      </w:r>
    </w:p>
    <w:p w14:paraId="08A073D8" w14:textId="77777777" w:rsidR="00225ED4" w:rsidRDefault="00225ED4" w:rsidP="00D33E76">
      <w:pPr>
        <w:spacing w:before="120" w:after="120"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33E76" w:rsidRPr="00D33E76">
        <w:rPr>
          <w:rFonts w:ascii="Verdana" w:hAnsi="Verdana"/>
          <w:sz w:val="20"/>
          <w:szCs w:val="20"/>
        </w:rPr>
        <w:t xml:space="preserve">wielkość mocy przyłączeniowej, </w:t>
      </w:r>
    </w:p>
    <w:p w14:paraId="1C8FA66D" w14:textId="313DD321" w:rsidR="00225ED4" w:rsidRDefault="00225ED4" w:rsidP="00D33E76">
      <w:pPr>
        <w:spacing w:before="120" w:after="120"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33E76" w:rsidRPr="00D33E76">
        <w:rPr>
          <w:rFonts w:ascii="Verdana" w:hAnsi="Verdana"/>
          <w:sz w:val="20"/>
          <w:szCs w:val="20"/>
        </w:rPr>
        <w:t xml:space="preserve">termin rozliczenia </w:t>
      </w:r>
    </w:p>
    <w:p w14:paraId="5E559EAA" w14:textId="18A26191" w:rsidR="00D33E76" w:rsidRPr="00D33E76" w:rsidRDefault="00225ED4" w:rsidP="00D33E76">
      <w:pPr>
        <w:spacing w:before="120" w:after="120"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33E76" w:rsidRPr="00D33E76">
        <w:rPr>
          <w:rFonts w:ascii="Verdana" w:hAnsi="Verdana"/>
          <w:sz w:val="20"/>
          <w:szCs w:val="20"/>
        </w:rPr>
        <w:t xml:space="preserve">ograniczenie przez Odbiorcę zakresu zleconego przedmiotu zamówienia – w takim przypadku zmianie mogą ulec zapisy Umowy odnoszące się do przedmiotu zamówienia i jego zakresu, wynagrodzenia i rozliczenia Wykonawcy, </w:t>
      </w:r>
    </w:p>
    <w:p w14:paraId="15B4D0E7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 xml:space="preserve">- w przypadku zmian przepisów prawa, które weszły w życie po zawarciu Umowy, a które powodują konieczność zmiany postanowień Umowy, w szczególności zmiana stawki podatku VAT.  </w:t>
      </w:r>
    </w:p>
    <w:p w14:paraId="54BEEC08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</w:p>
    <w:p w14:paraId="3B71DF00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</w:p>
    <w:p w14:paraId="1A84D2A7" w14:textId="77777777" w:rsidR="00D33E76" w:rsidRPr="00D33E76" w:rsidRDefault="00D33E76" w:rsidP="00D33E76">
      <w:pPr>
        <w:spacing w:before="120" w:after="120" w:line="300" w:lineRule="auto"/>
        <w:jc w:val="center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§ 6</w:t>
      </w:r>
    </w:p>
    <w:p w14:paraId="7492075D" w14:textId="1C17C41B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  <w:lang w:val="x-none"/>
        </w:rPr>
      </w:pPr>
      <w:r w:rsidRPr="00D33E76">
        <w:rPr>
          <w:rFonts w:ascii="Verdana" w:hAnsi="Verdana" w:cs="Arial"/>
          <w:sz w:val="20"/>
          <w:szCs w:val="20"/>
          <w:lang w:val="x-none"/>
        </w:rPr>
        <w:t xml:space="preserve">1. ODBIORCA zobowiązuje się do dokonywania zapłaty wynagrodzenia określonego w § 4 niniejszej umowy przelewem na konto DOSTAWCY </w:t>
      </w:r>
      <w:r w:rsidR="00225ED4">
        <w:rPr>
          <w:rFonts w:ascii="Verdana" w:hAnsi="Verdana" w:cs="Arial"/>
          <w:sz w:val="20"/>
          <w:szCs w:val="20"/>
          <w:lang w:val="x-none"/>
        </w:rPr>
        <w:t>podane w fakturze w terminie do</w:t>
      </w:r>
      <w:r w:rsidR="00225ED4">
        <w:rPr>
          <w:rFonts w:ascii="Verdana" w:hAnsi="Verdana" w:cs="Arial"/>
          <w:sz w:val="20"/>
          <w:szCs w:val="20"/>
        </w:rPr>
        <w:t xml:space="preserve"> </w:t>
      </w:r>
      <w:r w:rsidR="00225ED4">
        <w:rPr>
          <w:rFonts w:ascii="Verdana" w:hAnsi="Verdana" w:cs="Arial"/>
          <w:b/>
          <w:sz w:val="20"/>
          <w:szCs w:val="20"/>
        </w:rPr>
        <w:t>30</w:t>
      </w:r>
      <w:r w:rsidRPr="00D33E76">
        <w:rPr>
          <w:rFonts w:ascii="Verdana" w:hAnsi="Verdana" w:cs="Arial"/>
          <w:sz w:val="20"/>
          <w:szCs w:val="20"/>
          <w:lang w:val="x-none"/>
        </w:rPr>
        <w:t xml:space="preserve"> dni od dnia wystawienia faktury, termin doręczenia faktury do siedziby ODBIORCY nie może być dłuższy  niż 10 dni od dnia jej wystawienia.</w:t>
      </w:r>
    </w:p>
    <w:p w14:paraId="21316B8E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  <w:lang w:val="x-none"/>
        </w:rPr>
      </w:pPr>
      <w:r w:rsidRPr="00D33E76">
        <w:rPr>
          <w:rFonts w:ascii="Verdana" w:hAnsi="Verdana" w:cs="Arial"/>
          <w:sz w:val="20"/>
          <w:szCs w:val="20"/>
          <w:lang w:val="x-none"/>
        </w:rPr>
        <w:t>2.  Za datę zapłaty uznaje się datę obciążenia rachunku bankowego ODBIORCY.</w:t>
      </w:r>
    </w:p>
    <w:p w14:paraId="7FF7E84B" w14:textId="77777777" w:rsidR="00D33E76" w:rsidRPr="00D33E76" w:rsidRDefault="00D33E76" w:rsidP="00D33E76">
      <w:pPr>
        <w:tabs>
          <w:tab w:val="num" w:pos="0"/>
        </w:tabs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</w:p>
    <w:p w14:paraId="649790E9" w14:textId="77777777" w:rsidR="00D33E76" w:rsidRPr="00D33E76" w:rsidRDefault="00D33E76" w:rsidP="00D33E76">
      <w:pPr>
        <w:tabs>
          <w:tab w:val="num" w:pos="0"/>
        </w:tabs>
        <w:spacing w:before="120" w:after="120" w:line="300" w:lineRule="auto"/>
        <w:jc w:val="center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§ 7</w:t>
      </w:r>
    </w:p>
    <w:p w14:paraId="259F2AAA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  <w:lang w:val="x-none"/>
        </w:rPr>
      </w:pPr>
      <w:r w:rsidRPr="00D33E76">
        <w:rPr>
          <w:rFonts w:ascii="Verdana" w:hAnsi="Verdana" w:cs="Arial"/>
          <w:sz w:val="20"/>
          <w:szCs w:val="20"/>
          <w:lang w:val="x-none"/>
        </w:rPr>
        <w:t xml:space="preserve">1. Wszelkie zmiany niniejszej umowy wymagają obustronnej zgody stron oraz formy pisemnej pod rygorem nieważności, z zastrzeżeniem § 5 niniejszej umowy.           </w:t>
      </w:r>
    </w:p>
    <w:p w14:paraId="66348470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  <w:lang w:val="x-none"/>
        </w:rPr>
      </w:pPr>
      <w:r w:rsidRPr="00D33E76">
        <w:rPr>
          <w:rFonts w:ascii="Verdana" w:hAnsi="Verdana" w:cs="Arial"/>
          <w:sz w:val="20"/>
          <w:szCs w:val="20"/>
          <w:lang w:val="x-none"/>
        </w:rPr>
        <w:t>2.  W przypadku odstąpienia od realizacji przedmiotu zamówienia z winy Dostawcy Odbiorca naliczy karę w wysokości 10 % wartości brutto zamówienia.</w:t>
      </w:r>
    </w:p>
    <w:p w14:paraId="07C99DE0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  <w:lang w:val="x-none"/>
        </w:rPr>
      </w:pPr>
      <w:r w:rsidRPr="00D33E76">
        <w:rPr>
          <w:rFonts w:ascii="Verdana" w:hAnsi="Verdana" w:cs="Arial"/>
          <w:sz w:val="20"/>
          <w:szCs w:val="20"/>
          <w:lang w:val="x-none"/>
        </w:rPr>
        <w:t xml:space="preserve">3.    W przypadku powstania sporu w trakcie wykonywania umowy strony będą dążyły do </w:t>
      </w:r>
    </w:p>
    <w:p w14:paraId="5CBA3E0A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  <w:lang w:val="x-none"/>
        </w:rPr>
      </w:pPr>
      <w:r w:rsidRPr="00D33E76">
        <w:rPr>
          <w:rFonts w:ascii="Verdana" w:hAnsi="Verdana" w:cs="Arial"/>
          <w:sz w:val="20"/>
          <w:szCs w:val="20"/>
          <w:lang w:val="x-none"/>
        </w:rPr>
        <w:lastRenderedPageBreak/>
        <w:t xml:space="preserve"> jego   polubownego załatwienia, a w przypadku braku porozumienia, na drodze sądowej przez  właściwy sąd powszechny w Gdańsku, właściwy miejscowo ze względu na siedzibę  ODBIORCY. </w:t>
      </w:r>
    </w:p>
    <w:p w14:paraId="6FEAF127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  <w:lang w:val="x-none"/>
        </w:rPr>
      </w:pPr>
      <w:r w:rsidRPr="00D33E76">
        <w:rPr>
          <w:rFonts w:ascii="Verdana" w:hAnsi="Verdana" w:cs="Arial"/>
          <w:sz w:val="20"/>
          <w:szCs w:val="20"/>
          <w:lang w:val="x-none"/>
        </w:rPr>
        <w:t>4.   W sprawach nie uregulowanych w niniejszej umowie stosuje się przepisy Kodeksu  Cywilnego oraz ustawy Prawo zamówień publicznych.</w:t>
      </w:r>
    </w:p>
    <w:p w14:paraId="2332581C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</w:p>
    <w:p w14:paraId="5D6AF639" w14:textId="77777777" w:rsidR="00D33E76" w:rsidRPr="00D33E76" w:rsidRDefault="00D33E76" w:rsidP="00D33E76">
      <w:pPr>
        <w:spacing w:before="120" w:after="120" w:line="300" w:lineRule="auto"/>
        <w:jc w:val="center"/>
        <w:rPr>
          <w:rFonts w:ascii="Verdana" w:hAnsi="Verdana" w:cs="Arial"/>
          <w:b/>
          <w:sz w:val="20"/>
          <w:szCs w:val="20"/>
        </w:rPr>
      </w:pPr>
      <w:r w:rsidRPr="00D33E76">
        <w:t>§</w:t>
      </w:r>
      <w:r w:rsidRPr="00D33E76">
        <w:rPr>
          <w:b/>
        </w:rPr>
        <w:t xml:space="preserve"> </w:t>
      </w:r>
      <w:r w:rsidRPr="00D33E76">
        <w:t>8</w:t>
      </w:r>
    </w:p>
    <w:p w14:paraId="6B74D08E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  <w:lang w:val="x-none"/>
        </w:rPr>
      </w:pPr>
      <w:r w:rsidRPr="00D33E76">
        <w:rPr>
          <w:rFonts w:ascii="Verdana" w:hAnsi="Verdana" w:cs="Arial"/>
          <w:sz w:val="20"/>
          <w:szCs w:val="20"/>
          <w:lang w:val="x-none"/>
        </w:rPr>
        <w:t xml:space="preserve">      Umowę sporządzono w dwóch jednobrzmiących egzemplarzach po jednym dla każdej ze stron.</w:t>
      </w:r>
    </w:p>
    <w:p w14:paraId="7B71CE58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</w:p>
    <w:p w14:paraId="5806026C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hAnsi="Verdana" w:cs="Arial"/>
          <w:sz w:val="20"/>
          <w:szCs w:val="20"/>
        </w:rPr>
      </w:pPr>
    </w:p>
    <w:p w14:paraId="7997DE32" w14:textId="77777777" w:rsidR="00D33E76" w:rsidRPr="00D33E76" w:rsidRDefault="00D33E76" w:rsidP="00D33E76">
      <w:pPr>
        <w:spacing w:before="120" w:after="120" w:line="300" w:lineRule="auto"/>
        <w:jc w:val="center"/>
        <w:rPr>
          <w:rFonts w:ascii="Verdana" w:hAnsi="Verdana" w:cs="Arial"/>
          <w:sz w:val="20"/>
          <w:szCs w:val="20"/>
        </w:rPr>
      </w:pPr>
      <w:r w:rsidRPr="00D33E76">
        <w:rPr>
          <w:rFonts w:ascii="Verdana" w:hAnsi="Verdana" w:cs="Arial"/>
          <w:sz w:val="20"/>
          <w:szCs w:val="20"/>
        </w:rPr>
        <w:t>Wykonawca</w:t>
      </w:r>
      <w:r w:rsidRPr="00D33E76">
        <w:rPr>
          <w:rFonts w:ascii="Verdana" w:hAnsi="Verdana" w:cs="Arial"/>
          <w:sz w:val="20"/>
          <w:szCs w:val="20"/>
        </w:rPr>
        <w:tab/>
      </w:r>
      <w:r w:rsidRPr="00D33E76">
        <w:rPr>
          <w:rFonts w:ascii="Verdana" w:hAnsi="Verdana" w:cs="Arial"/>
          <w:sz w:val="20"/>
          <w:szCs w:val="20"/>
        </w:rPr>
        <w:tab/>
      </w:r>
      <w:r w:rsidRPr="00D33E76">
        <w:rPr>
          <w:rFonts w:ascii="Verdana" w:hAnsi="Verdana" w:cs="Arial"/>
          <w:sz w:val="20"/>
          <w:szCs w:val="20"/>
        </w:rPr>
        <w:tab/>
      </w:r>
      <w:r w:rsidRPr="00D33E76">
        <w:rPr>
          <w:rFonts w:ascii="Verdana" w:hAnsi="Verdana" w:cs="Arial"/>
          <w:sz w:val="20"/>
          <w:szCs w:val="20"/>
        </w:rPr>
        <w:tab/>
      </w:r>
      <w:r w:rsidRPr="00D33E76">
        <w:rPr>
          <w:rFonts w:ascii="Verdana" w:hAnsi="Verdana" w:cs="Arial"/>
          <w:sz w:val="20"/>
          <w:szCs w:val="20"/>
        </w:rPr>
        <w:tab/>
      </w:r>
      <w:r w:rsidRPr="00D33E76">
        <w:rPr>
          <w:rFonts w:ascii="Verdana" w:hAnsi="Verdana" w:cs="Arial"/>
          <w:sz w:val="20"/>
          <w:szCs w:val="20"/>
        </w:rPr>
        <w:tab/>
        <w:t>Zamawiający</w:t>
      </w:r>
    </w:p>
    <w:p w14:paraId="523412C2" w14:textId="77777777" w:rsidR="00D33E76" w:rsidRPr="00D33E76" w:rsidRDefault="00D33E76" w:rsidP="00D33E76">
      <w:pPr>
        <w:spacing w:after="120" w:line="480" w:lineRule="auto"/>
        <w:ind w:left="283"/>
        <w:rPr>
          <w:rFonts w:ascii="Verdana" w:hAnsi="Verdana" w:cs="Arial"/>
          <w:sz w:val="20"/>
          <w:szCs w:val="20"/>
        </w:rPr>
      </w:pPr>
    </w:p>
    <w:p w14:paraId="32C07A37" w14:textId="77777777" w:rsidR="00D33E76" w:rsidRPr="00D33E76" w:rsidRDefault="00D33E76" w:rsidP="00D33E76">
      <w:pPr>
        <w:spacing w:after="120" w:line="480" w:lineRule="auto"/>
        <w:ind w:left="283"/>
        <w:rPr>
          <w:rFonts w:ascii="Verdana" w:hAnsi="Verdana" w:cs="Arial"/>
          <w:sz w:val="20"/>
          <w:szCs w:val="20"/>
        </w:rPr>
      </w:pPr>
    </w:p>
    <w:p w14:paraId="1D1D4C60" w14:textId="77777777" w:rsidR="00D33E76" w:rsidRPr="00D33E76" w:rsidRDefault="00D33E76" w:rsidP="00D33E76">
      <w:pPr>
        <w:spacing w:after="120" w:line="480" w:lineRule="auto"/>
        <w:ind w:left="283"/>
        <w:rPr>
          <w:rFonts w:ascii="Arial" w:hAnsi="Arial" w:cs="Arial"/>
        </w:rPr>
      </w:pPr>
    </w:p>
    <w:p w14:paraId="0807C1CA" w14:textId="77777777" w:rsidR="00D33E76" w:rsidRPr="00D33E76" w:rsidRDefault="00D33E76" w:rsidP="00D33E76">
      <w:pPr>
        <w:spacing w:before="120" w:after="120" w:line="300" w:lineRule="auto"/>
        <w:jc w:val="both"/>
        <w:rPr>
          <w:rFonts w:ascii="Verdana" w:eastAsia="Times New Roman" w:hAnsi="Verdana" w:cs="Arial"/>
          <w:sz w:val="20"/>
          <w:szCs w:val="20"/>
          <w:lang w:val="x-none" w:eastAsia="x-none"/>
        </w:rPr>
      </w:pPr>
    </w:p>
    <w:p w14:paraId="37813519" w14:textId="77777777" w:rsidR="00D33E76" w:rsidRPr="00A0248B" w:rsidRDefault="00D33E76" w:rsidP="00D33E76">
      <w:pPr>
        <w:tabs>
          <w:tab w:val="left" w:pos="851"/>
        </w:tabs>
        <w:autoSpaceDE w:val="0"/>
        <w:autoSpaceDN w:val="0"/>
        <w:adjustRightInd w:val="0"/>
        <w:spacing w:before="120" w:after="120" w:line="300" w:lineRule="auto"/>
        <w:jc w:val="right"/>
        <w:rPr>
          <w:rFonts w:ascii="Verdana" w:hAnsi="Verdana" w:cs="Arial"/>
          <w:sz w:val="20"/>
          <w:szCs w:val="20"/>
        </w:rPr>
      </w:pPr>
    </w:p>
    <w:sectPr w:rsidR="00D33E76" w:rsidRPr="00A0248B" w:rsidSect="00905CE7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69D1A" w14:textId="77777777" w:rsidR="001B51A2" w:rsidRDefault="001B51A2">
      <w:pPr>
        <w:spacing w:after="0" w:line="240" w:lineRule="auto"/>
      </w:pPr>
      <w:r>
        <w:separator/>
      </w:r>
    </w:p>
  </w:endnote>
  <w:endnote w:type="continuationSeparator" w:id="0">
    <w:p w14:paraId="4E1B536E" w14:textId="77777777" w:rsidR="001B51A2" w:rsidRDefault="001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A95F" w14:textId="77777777" w:rsidR="004B380B" w:rsidRPr="00B86658" w:rsidRDefault="004B380B">
    <w:pPr>
      <w:pStyle w:val="Stopka"/>
      <w:jc w:val="right"/>
      <w:rPr>
        <w:rFonts w:ascii="Arial" w:hAnsi="Arial" w:cs="Arial"/>
        <w:sz w:val="18"/>
        <w:szCs w:val="18"/>
      </w:rPr>
    </w:pPr>
    <w:r w:rsidRPr="00B86658">
      <w:rPr>
        <w:rFonts w:ascii="Arial" w:hAnsi="Arial" w:cs="Arial"/>
        <w:sz w:val="18"/>
        <w:szCs w:val="18"/>
      </w:rPr>
      <w:fldChar w:fldCharType="begin"/>
    </w:r>
    <w:r w:rsidRPr="00B86658">
      <w:rPr>
        <w:rFonts w:ascii="Arial" w:hAnsi="Arial" w:cs="Arial"/>
        <w:sz w:val="18"/>
        <w:szCs w:val="18"/>
      </w:rPr>
      <w:instrText xml:space="preserve"> PAGE   \* MERGEFORMAT </w:instrText>
    </w:r>
    <w:r w:rsidRPr="00B86658">
      <w:rPr>
        <w:rFonts w:ascii="Arial" w:hAnsi="Arial" w:cs="Arial"/>
        <w:sz w:val="18"/>
        <w:szCs w:val="18"/>
      </w:rPr>
      <w:fldChar w:fldCharType="separate"/>
    </w:r>
    <w:r w:rsidR="00986621">
      <w:rPr>
        <w:rFonts w:ascii="Arial" w:hAnsi="Arial" w:cs="Arial"/>
        <w:noProof/>
        <w:sz w:val="18"/>
        <w:szCs w:val="18"/>
      </w:rPr>
      <w:t>8</w:t>
    </w:r>
    <w:r w:rsidRPr="00B86658">
      <w:rPr>
        <w:rFonts w:ascii="Arial" w:hAnsi="Arial" w:cs="Arial"/>
        <w:sz w:val="18"/>
        <w:szCs w:val="18"/>
      </w:rPr>
      <w:fldChar w:fldCharType="end"/>
    </w:r>
  </w:p>
  <w:p w14:paraId="68439A25" w14:textId="77777777" w:rsidR="004B380B" w:rsidRDefault="004B3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A6C24" w14:textId="77777777" w:rsidR="001B51A2" w:rsidRDefault="001B51A2">
      <w:pPr>
        <w:spacing w:after="0" w:line="240" w:lineRule="auto"/>
      </w:pPr>
      <w:r>
        <w:separator/>
      </w:r>
    </w:p>
  </w:footnote>
  <w:footnote w:type="continuationSeparator" w:id="0">
    <w:p w14:paraId="09F3F05E" w14:textId="77777777" w:rsidR="001B51A2" w:rsidRDefault="001B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FE661CA6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  <w:b w:val="0"/>
        <w:i w:val="0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  <w:b w:val="0"/>
        <w:i w:val="0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  <w:b w:val="0"/>
      </w:rPr>
    </w:lvl>
  </w:abstractNum>
  <w:abstractNum w:abstractNumId="8">
    <w:nsid w:val="16A572A8"/>
    <w:multiLevelType w:val="multilevel"/>
    <w:tmpl w:val="11A2E612"/>
    <w:lvl w:ilvl="0">
      <w:start w:val="3"/>
      <w:numFmt w:val="decimal"/>
      <w:pStyle w:val="Listapunktowana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>
    <w:nsid w:val="203B2341"/>
    <w:multiLevelType w:val="hybridMultilevel"/>
    <w:tmpl w:val="7CFAED56"/>
    <w:lvl w:ilvl="0" w:tplc="67AA6362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7860EB"/>
    <w:multiLevelType w:val="hybridMultilevel"/>
    <w:tmpl w:val="E48EDC14"/>
    <w:lvl w:ilvl="0" w:tplc="69F4137E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23093A"/>
    <w:multiLevelType w:val="hybridMultilevel"/>
    <w:tmpl w:val="3A789F6C"/>
    <w:lvl w:ilvl="0" w:tplc="0CFA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F77699"/>
    <w:multiLevelType w:val="hybridMultilevel"/>
    <w:tmpl w:val="30F2F94C"/>
    <w:lvl w:ilvl="0" w:tplc="0CDEDB1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>
    <w:nsid w:val="3B9178B2"/>
    <w:multiLevelType w:val="hybridMultilevel"/>
    <w:tmpl w:val="1B389678"/>
    <w:lvl w:ilvl="0" w:tplc="1BFC1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9C71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EB7E34"/>
    <w:multiLevelType w:val="hybridMultilevel"/>
    <w:tmpl w:val="CCC2A2B2"/>
    <w:lvl w:ilvl="0" w:tplc="B0A08E6E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5613E7"/>
    <w:multiLevelType w:val="hybridMultilevel"/>
    <w:tmpl w:val="5E8A7068"/>
    <w:lvl w:ilvl="0" w:tplc="C166EDA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074427"/>
    <w:multiLevelType w:val="hybridMultilevel"/>
    <w:tmpl w:val="BE6E1FAA"/>
    <w:lvl w:ilvl="0" w:tplc="CE1454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9D62F5"/>
    <w:multiLevelType w:val="hybridMultilevel"/>
    <w:tmpl w:val="F4727892"/>
    <w:lvl w:ilvl="0" w:tplc="F81613CA">
      <w:start w:val="1"/>
      <w:numFmt w:val="decimal"/>
      <w:lvlText w:val="%1."/>
      <w:lvlJc w:val="left"/>
      <w:pPr>
        <w:ind w:left="16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68F7295"/>
    <w:multiLevelType w:val="hybridMultilevel"/>
    <w:tmpl w:val="C666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E2545"/>
    <w:multiLevelType w:val="multilevel"/>
    <w:tmpl w:val="44D2882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72A0251E"/>
    <w:multiLevelType w:val="multilevel"/>
    <w:tmpl w:val="640A71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21">
    <w:nsid w:val="79870212"/>
    <w:multiLevelType w:val="multilevel"/>
    <w:tmpl w:val="E1366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A12619C"/>
    <w:multiLevelType w:val="hybridMultilevel"/>
    <w:tmpl w:val="417454DE"/>
    <w:lvl w:ilvl="0" w:tplc="48704D3C">
      <w:start w:val="1"/>
      <w:numFmt w:val="decimal"/>
      <w:lvlText w:val="%1."/>
      <w:lvlJc w:val="left"/>
      <w:pPr>
        <w:ind w:left="90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5"/>
  </w:num>
  <w:num w:numId="5">
    <w:abstractNumId w:val="20"/>
  </w:num>
  <w:num w:numId="6">
    <w:abstractNumId w:val="17"/>
  </w:num>
  <w:num w:numId="7">
    <w:abstractNumId w:val="22"/>
  </w:num>
  <w:num w:numId="8">
    <w:abstractNumId w:val="11"/>
  </w:num>
  <w:num w:numId="9">
    <w:abstractNumId w:val="10"/>
  </w:num>
  <w:num w:numId="10">
    <w:abstractNumId w:val="14"/>
  </w:num>
  <w:num w:numId="11">
    <w:abstractNumId w:val="12"/>
  </w:num>
  <w:num w:numId="12">
    <w:abstractNumId w:val="8"/>
  </w:num>
  <w:num w:numId="13">
    <w:abstractNumId w:val="19"/>
  </w:num>
  <w:num w:numId="14">
    <w:abstractNumId w:val="21"/>
  </w:num>
  <w:num w:numId="15">
    <w:abstractNumId w:val="18"/>
  </w:num>
  <w:numIdMacAtCleanup w:val="1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7"/>
    <w:rsid w:val="000032DB"/>
    <w:rsid w:val="00015DC5"/>
    <w:rsid w:val="00016CBF"/>
    <w:rsid w:val="00026E9E"/>
    <w:rsid w:val="0002755C"/>
    <w:rsid w:val="0003792B"/>
    <w:rsid w:val="00047572"/>
    <w:rsid w:val="00053471"/>
    <w:rsid w:val="00055547"/>
    <w:rsid w:val="00067761"/>
    <w:rsid w:val="00067EFC"/>
    <w:rsid w:val="000728A7"/>
    <w:rsid w:val="00073EA1"/>
    <w:rsid w:val="000766A3"/>
    <w:rsid w:val="00080070"/>
    <w:rsid w:val="00080AC3"/>
    <w:rsid w:val="000826FC"/>
    <w:rsid w:val="00084FAE"/>
    <w:rsid w:val="00095F0F"/>
    <w:rsid w:val="00097641"/>
    <w:rsid w:val="000A186B"/>
    <w:rsid w:val="000A5675"/>
    <w:rsid w:val="000A5DD7"/>
    <w:rsid w:val="000B42BC"/>
    <w:rsid w:val="000C2D29"/>
    <w:rsid w:val="000C314D"/>
    <w:rsid w:val="000C6818"/>
    <w:rsid w:val="000C7ABF"/>
    <w:rsid w:val="000D4BEF"/>
    <w:rsid w:val="000D7067"/>
    <w:rsid w:val="000E63E1"/>
    <w:rsid w:val="000E7EEF"/>
    <w:rsid w:val="000F0267"/>
    <w:rsid w:val="000F1F3E"/>
    <w:rsid w:val="0010581A"/>
    <w:rsid w:val="00107A41"/>
    <w:rsid w:val="00111079"/>
    <w:rsid w:val="0011154D"/>
    <w:rsid w:val="0011183C"/>
    <w:rsid w:val="00112276"/>
    <w:rsid w:val="00112F24"/>
    <w:rsid w:val="00116FD8"/>
    <w:rsid w:val="00126247"/>
    <w:rsid w:val="001439FE"/>
    <w:rsid w:val="0014570C"/>
    <w:rsid w:val="00151D3A"/>
    <w:rsid w:val="00152899"/>
    <w:rsid w:val="00154D6B"/>
    <w:rsid w:val="0016567D"/>
    <w:rsid w:val="00172B25"/>
    <w:rsid w:val="00176F8F"/>
    <w:rsid w:val="00183ED0"/>
    <w:rsid w:val="00185E7D"/>
    <w:rsid w:val="001874B5"/>
    <w:rsid w:val="00187C90"/>
    <w:rsid w:val="00192560"/>
    <w:rsid w:val="00193E15"/>
    <w:rsid w:val="001A040D"/>
    <w:rsid w:val="001A093D"/>
    <w:rsid w:val="001A55CC"/>
    <w:rsid w:val="001A64D0"/>
    <w:rsid w:val="001A7D58"/>
    <w:rsid w:val="001B51A2"/>
    <w:rsid w:val="001B59BB"/>
    <w:rsid w:val="001B5C92"/>
    <w:rsid w:val="001B7323"/>
    <w:rsid w:val="001C3A2E"/>
    <w:rsid w:val="001C77BC"/>
    <w:rsid w:val="001D0EA9"/>
    <w:rsid w:val="001D113A"/>
    <w:rsid w:val="001D3148"/>
    <w:rsid w:val="001D69D7"/>
    <w:rsid w:val="001E518C"/>
    <w:rsid w:val="001E51F8"/>
    <w:rsid w:val="001F154B"/>
    <w:rsid w:val="001F3E92"/>
    <w:rsid w:val="00204184"/>
    <w:rsid w:val="002055E9"/>
    <w:rsid w:val="00210D73"/>
    <w:rsid w:val="00215A2A"/>
    <w:rsid w:val="00225ED4"/>
    <w:rsid w:val="002300B3"/>
    <w:rsid w:val="0023282C"/>
    <w:rsid w:val="002363F0"/>
    <w:rsid w:val="0023656A"/>
    <w:rsid w:val="0025259C"/>
    <w:rsid w:val="00253E43"/>
    <w:rsid w:val="00254C26"/>
    <w:rsid w:val="00263C0A"/>
    <w:rsid w:val="00264119"/>
    <w:rsid w:val="00265B04"/>
    <w:rsid w:val="00271408"/>
    <w:rsid w:val="00272983"/>
    <w:rsid w:val="00274FC8"/>
    <w:rsid w:val="00276EA2"/>
    <w:rsid w:val="0027741F"/>
    <w:rsid w:val="00280CA6"/>
    <w:rsid w:val="0028300B"/>
    <w:rsid w:val="00283270"/>
    <w:rsid w:val="00284BB2"/>
    <w:rsid w:val="00285C0F"/>
    <w:rsid w:val="0029127F"/>
    <w:rsid w:val="002922AF"/>
    <w:rsid w:val="002A34AC"/>
    <w:rsid w:val="002A7D3D"/>
    <w:rsid w:val="002B4287"/>
    <w:rsid w:val="002C3253"/>
    <w:rsid w:val="002D0CC3"/>
    <w:rsid w:val="002D5F5F"/>
    <w:rsid w:val="002D6187"/>
    <w:rsid w:val="002E0773"/>
    <w:rsid w:val="002E0F96"/>
    <w:rsid w:val="002E55F8"/>
    <w:rsid w:val="002E6AA7"/>
    <w:rsid w:val="002E705D"/>
    <w:rsid w:val="00305EE4"/>
    <w:rsid w:val="00305F39"/>
    <w:rsid w:val="00310145"/>
    <w:rsid w:val="00310FD6"/>
    <w:rsid w:val="00313FCE"/>
    <w:rsid w:val="0032110C"/>
    <w:rsid w:val="00323FD8"/>
    <w:rsid w:val="00334851"/>
    <w:rsid w:val="0033531E"/>
    <w:rsid w:val="0033663D"/>
    <w:rsid w:val="003377AA"/>
    <w:rsid w:val="003419CC"/>
    <w:rsid w:val="003510E3"/>
    <w:rsid w:val="00352399"/>
    <w:rsid w:val="003537E9"/>
    <w:rsid w:val="00356C2A"/>
    <w:rsid w:val="00357CA1"/>
    <w:rsid w:val="00360340"/>
    <w:rsid w:val="0036052B"/>
    <w:rsid w:val="00360601"/>
    <w:rsid w:val="00365233"/>
    <w:rsid w:val="0037187D"/>
    <w:rsid w:val="00372F79"/>
    <w:rsid w:val="003739D2"/>
    <w:rsid w:val="00374A39"/>
    <w:rsid w:val="00381CBA"/>
    <w:rsid w:val="00384ABB"/>
    <w:rsid w:val="003850DA"/>
    <w:rsid w:val="0038546C"/>
    <w:rsid w:val="00386587"/>
    <w:rsid w:val="00386C5E"/>
    <w:rsid w:val="00395302"/>
    <w:rsid w:val="003A4A55"/>
    <w:rsid w:val="003A6BF7"/>
    <w:rsid w:val="003A7CC3"/>
    <w:rsid w:val="003B10A7"/>
    <w:rsid w:val="003B7C6E"/>
    <w:rsid w:val="003C039A"/>
    <w:rsid w:val="003D1CDB"/>
    <w:rsid w:val="003D245F"/>
    <w:rsid w:val="003E07DD"/>
    <w:rsid w:val="003E2331"/>
    <w:rsid w:val="003E3AED"/>
    <w:rsid w:val="003E59E3"/>
    <w:rsid w:val="003F092E"/>
    <w:rsid w:val="003F253B"/>
    <w:rsid w:val="003F3950"/>
    <w:rsid w:val="003F44B7"/>
    <w:rsid w:val="0040161D"/>
    <w:rsid w:val="0040477B"/>
    <w:rsid w:val="0041067A"/>
    <w:rsid w:val="0041155B"/>
    <w:rsid w:val="00415AEC"/>
    <w:rsid w:val="00416A92"/>
    <w:rsid w:val="00422709"/>
    <w:rsid w:val="00423221"/>
    <w:rsid w:val="00424BB5"/>
    <w:rsid w:val="00426A4D"/>
    <w:rsid w:val="00427F20"/>
    <w:rsid w:val="00431B57"/>
    <w:rsid w:val="00432B03"/>
    <w:rsid w:val="004375A7"/>
    <w:rsid w:val="00444C64"/>
    <w:rsid w:val="00444F64"/>
    <w:rsid w:val="0044605C"/>
    <w:rsid w:val="00446434"/>
    <w:rsid w:val="004471EA"/>
    <w:rsid w:val="00451251"/>
    <w:rsid w:val="00456F67"/>
    <w:rsid w:val="00464D62"/>
    <w:rsid w:val="0046608F"/>
    <w:rsid w:val="0047604F"/>
    <w:rsid w:val="00477C2E"/>
    <w:rsid w:val="004810DE"/>
    <w:rsid w:val="004836DF"/>
    <w:rsid w:val="00483DCC"/>
    <w:rsid w:val="0048502E"/>
    <w:rsid w:val="00487F9E"/>
    <w:rsid w:val="00492068"/>
    <w:rsid w:val="00494DE1"/>
    <w:rsid w:val="004A2EBC"/>
    <w:rsid w:val="004A3155"/>
    <w:rsid w:val="004A4F37"/>
    <w:rsid w:val="004A60A9"/>
    <w:rsid w:val="004A782A"/>
    <w:rsid w:val="004B0DBF"/>
    <w:rsid w:val="004B380B"/>
    <w:rsid w:val="004B5E8B"/>
    <w:rsid w:val="004B7A38"/>
    <w:rsid w:val="004C0161"/>
    <w:rsid w:val="004C04DA"/>
    <w:rsid w:val="004C43F0"/>
    <w:rsid w:val="004D10DF"/>
    <w:rsid w:val="004E1440"/>
    <w:rsid w:val="004E177C"/>
    <w:rsid w:val="004E1C06"/>
    <w:rsid w:val="00507966"/>
    <w:rsid w:val="00507F21"/>
    <w:rsid w:val="00510EFE"/>
    <w:rsid w:val="00512719"/>
    <w:rsid w:val="00513FC1"/>
    <w:rsid w:val="005155BD"/>
    <w:rsid w:val="00515748"/>
    <w:rsid w:val="0052342C"/>
    <w:rsid w:val="005237AC"/>
    <w:rsid w:val="005242C1"/>
    <w:rsid w:val="00530D43"/>
    <w:rsid w:val="005344E2"/>
    <w:rsid w:val="00535E7A"/>
    <w:rsid w:val="005361AB"/>
    <w:rsid w:val="005436C8"/>
    <w:rsid w:val="00544087"/>
    <w:rsid w:val="00553F84"/>
    <w:rsid w:val="0055694D"/>
    <w:rsid w:val="00560325"/>
    <w:rsid w:val="00563731"/>
    <w:rsid w:val="00563E7B"/>
    <w:rsid w:val="00565045"/>
    <w:rsid w:val="00565D54"/>
    <w:rsid w:val="00565F2E"/>
    <w:rsid w:val="00566409"/>
    <w:rsid w:val="005705E6"/>
    <w:rsid w:val="00580051"/>
    <w:rsid w:val="00581377"/>
    <w:rsid w:val="005821BF"/>
    <w:rsid w:val="00583F90"/>
    <w:rsid w:val="00587585"/>
    <w:rsid w:val="005939BA"/>
    <w:rsid w:val="005A13C6"/>
    <w:rsid w:val="005A1A63"/>
    <w:rsid w:val="005A4E07"/>
    <w:rsid w:val="005A56EA"/>
    <w:rsid w:val="005A614C"/>
    <w:rsid w:val="005A7329"/>
    <w:rsid w:val="005B0102"/>
    <w:rsid w:val="005B1183"/>
    <w:rsid w:val="005B1954"/>
    <w:rsid w:val="005B21FC"/>
    <w:rsid w:val="005B354B"/>
    <w:rsid w:val="005B4DC8"/>
    <w:rsid w:val="005B4EBD"/>
    <w:rsid w:val="005C1820"/>
    <w:rsid w:val="005C2ED3"/>
    <w:rsid w:val="005C7809"/>
    <w:rsid w:val="005D1F8B"/>
    <w:rsid w:val="005D4A6E"/>
    <w:rsid w:val="005D6763"/>
    <w:rsid w:val="005E35D4"/>
    <w:rsid w:val="005E3D67"/>
    <w:rsid w:val="005F1E6A"/>
    <w:rsid w:val="005F417F"/>
    <w:rsid w:val="005F5128"/>
    <w:rsid w:val="005F51CF"/>
    <w:rsid w:val="00604FCE"/>
    <w:rsid w:val="00616037"/>
    <w:rsid w:val="0061643E"/>
    <w:rsid w:val="006242CF"/>
    <w:rsid w:val="00624337"/>
    <w:rsid w:val="006246B1"/>
    <w:rsid w:val="00633122"/>
    <w:rsid w:val="006352DF"/>
    <w:rsid w:val="00635651"/>
    <w:rsid w:val="00642259"/>
    <w:rsid w:val="00642AE8"/>
    <w:rsid w:val="00654CD9"/>
    <w:rsid w:val="00655805"/>
    <w:rsid w:val="00655F70"/>
    <w:rsid w:val="006600DF"/>
    <w:rsid w:val="00661301"/>
    <w:rsid w:val="0066291C"/>
    <w:rsid w:val="006814B8"/>
    <w:rsid w:val="00682AB2"/>
    <w:rsid w:val="00691BFD"/>
    <w:rsid w:val="00692856"/>
    <w:rsid w:val="00692E1C"/>
    <w:rsid w:val="006A04DD"/>
    <w:rsid w:val="006A2302"/>
    <w:rsid w:val="006A26EE"/>
    <w:rsid w:val="006A5796"/>
    <w:rsid w:val="006A6FC7"/>
    <w:rsid w:val="006B190D"/>
    <w:rsid w:val="006C0F56"/>
    <w:rsid w:val="006D13BE"/>
    <w:rsid w:val="006D6C88"/>
    <w:rsid w:val="006E00DE"/>
    <w:rsid w:val="006E49D8"/>
    <w:rsid w:val="006F0B43"/>
    <w:rsid w:val="006F1717"/>
    <w:rsid w:val="006F37B4"/>
    <w:rsid w:val="006F4C3C"/>
    <w:rsid w:val="00701905"/>
    <w:rsid w:val="00701E06"/>
    <w:rsid w:val="00706912"/>
    <w:rsid w:val="00713E8C"/>
    <w:rsid w:val="007162E0"/>
    <w:rsid w:val="007218DD"/>
    <w:rsid w:val="00726FE9"/>
    <w:rsid w:val="007273CE"/>
    <w:rsid w:val="007318C8"/>
    <w:rsid w:val="00733C81"/>
    <w:rsid w:val="00737618"/>
    <w:rsid w:val="00737E3A"/>
    <w:rsid w:val="00745ED3"/>
    <w:rsid w:val="007462F9"/>
    <w:rsid w:val="00747916"/>
    <w:rsid w:val="00757463"/>
    <w:rsid w:val="00772F75"/>
    <w:rsid w:val="00780076"/>
    <w:rsid w:val="00786145"/>
    <w:rsid w:val="007905B8"/>
    <w:rsid w:val="0079163C"/>
    <w:rsid w:val="007A1FAA"/>
    <w:rsid w:val="007A3C82"/>
    <w:rsid w:val="007A49B6"/>
    <w:rsid w:val="007A4BAC"/>
    <w:rsid w:val="007A5D40"/>
    <w:rsid w:val="007B479D"/>
    <w:rsid w:val="007B4D41"/>
    <w:rsid w:val="007C1E28"/>
    <w:rsid w:val="007C37E2"/>
    <w:rsid w:val="007C46E1"/>
    <w:rsid w:val="007C4C96"/>
    <w:rsid w:val="007D2DB3"/>
    <w:rsid w:val="007D5A33"/>
    <w:rsid w:val="007E0454"/>
    <w:rsid w:val="007E1D07"/>
    <w:rsid w:val="007E3F40"/>
    <w:rsid w:val="007E4943"/>
    <w:rsid w:val="007F27BA"/>
    <w:rsid w:val="00803683"/>
    <w:rsid w:val="008102B4"/>
    <w:rsid w:val="00823275"/>
    <w:rsid w:val="0082605F"/>
    <w:rsid w:val="00834BCD"/>
    <w:rsid w:val="0083653C"/>
    <w:rsid w:val="00841B4C"/>
    <w:rsid w:val="0084402D"/>
    <w:rsid w:val="0084689E"/>
    <w:rsid w:val="008470E3"/>
    <w:rsid w:val="008472B5"/>
    <w:rsid w:val="0085025A"/>
    <w:rsid w:val="00852920"/>
    <w:rsid w:val="008543B1"/>
    <w:rsid w:val="00854F3F"/>
    <w:rsid w:val="00857E0D"/>
    <w:rsid w:val="00857F7A"/>
    <w:rsid w:val="008613BB"/>
    <w:rsid w:val="00865523"/>
    <w:rsid w:val="008656FD"/>
    <w:rsid w:val="00870BCF"/>
    <w:rsid w:val="0087167B"/>
    <w:rsid w:val="008805A0"/>
    <w:rsid w:val="008809E1"/>
    <w:rsid w:val="00882F33"/>
    <w:rsid w:val="00893AB4"/>
    <w:rsid w:val="00893B25"/>
    <w:rsid w:val="008A6734"/>
    <w:rsid w:val="008A798E"/>
    <w:rsid w:val="008A7AD6"/>
    <w:rsid w:val="008B08CE"/>
    <w:rsid w:val="008B3205"/>
    <w:rsid w:val="008B4563"/>
    <w:rsid w:val="008B4880"/>
    <w:rsid w:val="008B4FBD"/>
    <w:rsid w:val="008B5F1C"/>
    <w:rsid w:val="008C2640"/>
    <w:rsid w:val="008C6791"/>
    <w:rsid w:val="008C6ED5"/>
    <w:rsid w:val="008D633B"/>
    <w:rsid w:val="008E3010"/>
    <w:rsid w:val="008F226D"/>
    <w:rsid w:val="008F536D"/>
    <w:rsid w:val="00905CE7"/>
    <w:rsid w:val="00907760"/>
    <w:rsid w:val="0091558B"/>
    <w:rsid w:val="00916F7F"/>
    <w:rsid w:val="009213D0"/>
    <w:rsid w:val="0092464F"/>
    <w:rsid w:val="00933613"/>
    <w:rsid w:val="009343E0"/>
    <w:rsid w:val="009423A2"/>
    <w:rsid w:val="00942B46"/>
    <w:rsid w:val="009446D5"/>
    <w:rsid w:val="009535AE"/>
    <w:rsid w:val="00960F73"/>
    <w:rsid w:val="009622D0"/>
    <w:rsid w:val="00963F62"/>
    <w:rsid w:val="00965EA7"/>
    <w:rsid w:val="009678BA"/>
    <w:rsid w:val="009804E2"/>
    <w:rsid w:val="00986621"/>
    <w:rsid w:val="0099216E"/>
    <w:rsid w:val="00993B0F"/>
    <w:rsid w:val="00994C95"/>
    <w:rsid w:val="00995871"/>
    <w:rsid w:val="009A0C51"/>
    <w:rsid w:val="009A3228"/>
    <w:rsid w:val="009A4DE2"/>
    <w:rsid w:val="009B2B49"/>
    <w:rsid w:val="009B2FFE"/>
    <w:rsid w:val="009B4BCB"/>
    <w:rsid w:val="009B6623"/>
    <w:rsid w:val="009C1101"/>
    <w:rsid w:val="009C14DA"/>
    <w:rsid w:val="009C1CBE"/>
    <w:rsid w:val="009E1DC1"/>
    <w:rsid w:val="009E3271"/>
    <w:rsid w:val="009F6DC3"/>
    <w:rsid w:val="009F7C70"/>
    <w:rsid w:val="00A000F4"/>
    <w:rsid w:val="00A0248B"/>
    <w:rsid w:val="00A06F3A"/>
    <w:rsid w:val="00A1233A"/>
    <w:rsid w:val="00A21623"/>
    <w:rsid w:val="00A24425"/>
    <w:rsid w:val="00A34AB3"/>
    <w:rsid w:val="00A35C42"/>
    <w:rsid w:val="00A40927"/>
    <w:rsid w:val="00A654E4"/>
    <w:rsid w:val="00A768B6"/>
    <w:rsid w:val="00A803DF"/>
    <w:rsid w:val="00A83D18"/>
    <w:rsid w:val="00A90F8E"/>
    <w:rsid w:val="00A96126"/>
    <w:rsid w:val="00AA3635"/>
    <w:rsid w:val="00AA6799"/>
    <w:rsid w:val="00AA7E67"/>
    <w:rsid w:val="00AA7F8F"/>
    <w:rsid w:val="00AB6616"/>
    <w:rsid w:val="00AC5B10"/>
    <w:rsid w:val="00AD669A"/>
    <w:rsid w:val="00AE2381"/>
    <w:rsid w:val="00AE2E4F"/>
    <w:rsid w:val="00AE31FD"/>
    <w:rsid w:val="00AE4A27"/>
    <w:rsid w:val="00AF3AB8"/>
    <w:rsid w:val="00AF6631"/>
    <w:rsid w:val="00B006B3"/>
    <w:rsid w:val="00B04FE0"/>
    <w:rsid w:val="00B05CC4"/>
    <w:rsid w:val="00B10FB8"/>
    <w:rsid w:val="00B116E8"/>
    <w:rsid w:val="00B11B1A"/>
    <w:rsid w:val="00B14CAE"/>
    <w:rsid w:val="00B170FC"/>
    <w:rsid w:val="00B20640"/>
    <w:rsid w:val="00B2766D"/>
    <w:rsid w:val="00B305C4"/>
    <w:rsid w:val="00B322B3"/>
    <w:rsid w:val="00B32CA7"/>
    <w:rsid w:val="00B3384E"/>
    <w:rsid w:val="00B41823"/>
    <w:rsid w:val="00B45456"/>
    <w:rsid w:val="00B47799"/>
    <w:rsid w:val="00B551B3"/>
    <w:rsid w:val="00B55850"/>
    <w:rsid w:val="00B6062A"/>
    <w:rsid w:val="00B647A8"/>
    <w:rsid w:val="00B66D87"/>
    <w:rsid w:val="00B706BE"/>
    <w:rsid w:val="00B750D7"/>
    <w:rsid w:val="00B85DD5"/>
    <w:rsid w:val="00B86658"/>
    <w:rsid w:val="00B95FC7"/>
    <w:rsid w:val="00BA7B58"/>
    <w:rsid w:val="00BC1852"/>
    <w:rsid w:val="00BC5F70"/>
    <w:rsid w:val="00BC6C74"/>
    <w:rsid w:val="00BD2EA7"/>
    <w:rsid w:val="00BD645C"/>
    <w:rsid w:val="00BE4B91"/>
    <w:rsid w:val="00BE63A7"/>
    <w:rsid w:val="00BE6DE7"/>
    <w:rsid w:val="00C005B4"/>
    <w:rsid w:val="00C00D3C"/>
    <w:rsid w:val="00C108BC"/>
    <w:rsid w:val="00C118BF"/>
    <w:rsid w:val="00C13AC4"/>
    <w:rsid w:val="00C15AFB"/>
    <w:rsid w:val="00C20946"/>
    <w:rsid w:val="00C22593"/>
    <w:rsid w:val="00C23BAA"/>
    <w:rsid w:val="00C24A4F"/>
    <w:rsid w:val="00C36B97"/>
    <w:rsid w:val="00C51CA8"/>
    <w:rsid w:val="00C53935"/>
    <w:rsid w:val="00C55339"/>
    <w:rsid w:val="00C61678"/>
    <w:rsid w:val="00C61968"/>
    <w:rsid w:val="00C63470"/>
    <w:rsid w:val="00C65059"/>
    <w:rsid w:val="00C677DF"/>
    <w:rsid w:val="00C7284C"/>
    <w:rsid w:val="00C72EE9"/>
    <w:rsid w:val="00C732E0"/>
    <w:rsid w:val="00C74D42"/>
    <w:rsid w:val="00C81146"/>
    <w:rsid w:val="00C858A3"/>
    <w:rsid w:val="00C87BD8"/>
    <w:rsid w:val="00C9264A"/>
    <w:rsid w:val="00CA295E"/>
    <w:rsid w:val="00CA7D22"/>
    <w:rsid w:val="00CB223A"/>
    <w:rsid w:val="00CB3C88"/>
    <w:rsid w:val="00CC1B51"/>
    <w:rsid w:val="00CC2E51"/>
    <w:rsid w:val="00CC412B"/>
    <w:rsid w:val="00CC555B"/>
    <w:rsid w:val="00CC77C8"/>
    <w:rsid w:val="00CD541A"/>
    <w:rsid w:val="00CD5C72"/>
    <w:rsid w:val="00CD609F"/>
    <w:rsid w:val="00CD723F"/>
    <w:rsid w:val="00CD7FDA"/>
    <w:rsid w:val="00CE0D25"/>
    <w:rsid w:val="00CE2493"/>
    <w:rsid w:val="00CE2AF3"/>
    <w:rsid w:val="00CE40E8"/>
    <w:rsid w:val="00CE46AB"/>
    <w:rsid w:val="00CF1472"/>
    <w:rsid w:val="00CF469D"/>
    <w:rsid w:val="00CF7A4A"/>
    <w:rsid w:val="00D011B0"/>
    <w:rsid w:val="00D01389"/>
    <w:rsid w:val="00D01B77"/>
    <w:rsid w:val="00D07E34"/>
    <w:rsid w:val="00D27EB0"/>
    <w:rsid w:val="00D30B92"/>
    <w:rsid w:val="00D33E76"/>
    <w:rsid w:val="00D34AC6"/>
    <w:rsid w:val="00D36AE6"/>
    <w:rsid w:val="00D42E3F"/>
    <w:rsid w:val="00D44D3B"/>
    <w:rsid w:val="00D45DCA"/>
    <w:rsid w:val="00D47E26"/>
    <w:rsid w:val="00D576FC"/>
    <w:rsid w:val="00D71A7D"/>
    <w:rsid w:val="00D722D4"/>
    <w:rsid w:val="00D76041"/>
    <w:rsid w:val="00D77B44"/>
    <w:rsid w:val="00D85AE0"/>
    <w:rsid w:val="00D86AC9"/>
    <w:rsid w:val="00D90E62"/>
    <w:rsid w:val="00D92196"/>
    <w:rsid w:val="00D94AF9"/>
    <w:rsid w:val="00D95F7C"/>
    <w:rsid w:val="00DA35F3"/>
    <w:rsid w:val="00DA3CFD"/>
    <w:rsid w:val="00DB3468"/>
    <w:rsid w:val="00DB5558"/>
    <w:rsid w:val="00DC05AB"/>
    <w:rsid w:val="00DC0B6C"/>
    <w:rsid w:val="00DC4AF2"/>
    <w:rsid w:val="00DC4F7D"/>
    <w:rsid w:val="00DD2174"/>
    <w:rsid w:val="00DD5717"/>
    <w:rsid w:val="00DE317A"/>
    <w:rsid w:val="00DF2E69"/>
    <w:rsid w:val="00DF460E"/>
    <w:rsid w:val="00DF62BF"/>
    <w:rsid w:val="00E042AD"/>
    <w:rsid w:val="00E102CD"/>
    <w:rsid w:val="00E14E84"/>
    <w:rsid w:val="00E152E4"/>
    <w:rsid w:val="00E20A77"/>
    <w:rsid w:val="00E21827"/>
    <w:rsid w:val="00E30EDB"/>
    <w:rsid w:val="00E33026"/>
    <w:rsid w:val="00E478ED"/>
    <w:rsid w:val="00E507B9"/>
    <w:rsid w:val="00E616B9"/>
    <w:rsid w:val="00E619FA"/>
    <w:rsid w:val="00E620EF"/>
    <w:rsid w:val="00E67D50"/>
    <w:rsid w:val="00E70DD5"/>
    <w:rsid w:val="00E90960"/>
    <w:rsid w:val="00E92426"/>
    <w:rsid w:val="00E9340F"/>
    <w:rsid w:val="00E945AB"/>
    <w:rsid w:val="00EB3AE5"/>
    <w:rsid w:val="00EB4051"/>
    <w:rsid w:val="00EB46B2"/>
    <w:rsid w:val="00EB592F"/>
    <w:rsid w:val="00EC1201"/>
    <w:rsid w:val="00EC2375"/>
    <w:rsid w:val="00EC2C53"/>
    <w:rsid w:val="00EC387B"/>
    <w:rsid w:val="00ED25BD"/>
    <w:rsid w:val="00ED51D0"/>
    <w:rsid w:val="00EE29F4"/>
    <w:rsid w:val="00EE36FE"/>
    <w:rsid w:val="00EE55E7"/>
    <w:rsid w:val="00EE7E9A"/>
    <w:rsid w:val="00EF692B"/>
    <w:rsid w:val="00EF6EFF"/>
    <w:rsid w:val="00EF6F70"/>
    <w:rsid w:val="00EF744F"/>
    <w:rsid w:val="00F1106E"/>
    <w:rsid w:val="00F1670A"/>
    <w:rsid w:val="00F201C4"/>
    <w:rsid w:val="00F202A2"/>
    <w:rsid w:val="00F20651"/>
    <w:rsid w:val="00F21094"/>
    <w:rsid w:val="00F35DBA"/>
    <w:rsid w:val="00F36153"/>
    <w:rsid w:val="00F3672A"/>
    <w:rsid w:val="00F36A0D"/>
    <w:rsid w:val="00F36FD6"/>
    <w:rsid w:val="00F40181"/>
    <w:rsid w:val="00F4308E"/>
    <w:rsid w:val="00F442E5"/>
    <w:rsid w:val="00F465A1"/>
    <w:rsid w:val="00F5012E"/>
    <w:rsid w:val="00F50B88"/>
    <w:rsid w:val="00F60D20"/>
    <w:rsid w:val="00F61BAD"/>
    <w:rsid w:val="00F6517B"/>
    <w:rsid w:val="00F66443"/>
    <w:rsid w:val="00F71388"/>
    <w:rsid w:val="00F726DD"/>
    <w:rsid w:val="00F727B4"/>
    <w:rsid w:val="00F73A6C"/>
    <w:rsid w:val="00F80195"/>
    <w:rsid w:val="00F80CE2"/>
    <w:rsid w:val="00F8388D"/>
    <w:rsid w:val="00F87508"/>
    <w:rsid w:val="00F9350C"/>
    <w:rsid w:val="00F94E8B"/>
    <w:rsid w:val="00F9573E"/>
    <w:rsid w:val="00F97E42"/>
    <w:rsid w:val="00FA4D92"/>
    <w:rsid w:val="00FA6B91"/>
    <w:rsid w:val="00FA6BC6"/>
    <w:rsid w:val="00FA7844"/>
    <w:rsid w:val="00FC3BB7"/>
    <w:rsid w:val="00FC5BDD"/>
    <w:rsid w:val="00FD2EBE"/>
    <w:rsid w:val="00FD5E19"/>
    <w:rsid w:val="00FE140E"/>
    <w:rsid w:val="00FE5CBD"/>
    <w:rsid w:val="00FE7456"/>
    <w:rsid w:val="00FF29AD"/>
    <w:rsid w:val="00FF4DD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F9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22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32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322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3221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9213D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9213D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32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423221"/>
    <w:rPr>
      <w:rFonts w:ascii="Arial" w:hAnsi="Arial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423221"/>
    <w:rPr>
      <w:rFonts w:ascii="Calibri" w:hAnsi="Calibri" w:cs="Times New Roman"/>
      <w:b/>
      <w:bCs/>
    </w:rPr>
  </w:style>
  <w:style w:type="character" w:customStyle="1" w:styleId="Teksttreci">
    <w:name w:val="Tekst treści_"/>
    <w:link w:val="Teksttreci0"/>
    <w:uiPriority w:val="99"/>
    <w:locked/>
    <w:rsid w:val="00423221"/>
    <w:rPr>
      <w:rFonts w:ascii="MS Reference Sans Serif" w:hAnsi="MS Reference Sans Serif"/>
      <w:sz w:val="17"/>
      <w:shd w:val="clear" w:color="auto" w:fill="FFFFFF"/>
    </w:rPr>
  </w:style>
  <w:style w:type="character" w:customStyle="1" w:styleId="Nagwek10">
    <w:name w:val="Nagłówek #1"/>
    <w:uiPriority w:val="99"/>
    <w:rsid w:val="00423221"/>
    <w:rPr>
      <w:rFonts w:ascii="MS Reference Sans Serif" w:hAnsi="MS Reference Sans Serif"/>
      <w:spacing w:val="0"/>
      <w:sz w:val="17"/>
      <w:u w:val="single"/>
    </w:rPr>
  </w:style>
  <w:style w:type="character" w:customStyle="1" w:styleId="TeksttreciPogrubienie">
    <w:name w:val="Tekst treści + Pogrubienie"/>
    <w:uiPriority w:val="99"/>
    <w:rsid w:val="00423221"/>
    <w:rPr>
      <w:rFonts w:ascii="MS Reference Sans Serif" w:hAnsi="MS Reference Sans Serif"/>
      <w:b/>
      <w:sz w:val="17"/>
      <w:shd w:val="clear" w:color="auto" w:fill="FFFFFF"/>
    </w:rPr>
  </w:style>
  <w:style w:type="character" w:customStyle="1" w:styleId="Nagwek1Bezpogrubienia">
    <w:name w:val="Nagłówek #1 + Bez pogrubienia"/>
    <w:uiPriority w:val="99"/>
    <w:rsid w:val="00423221"/>
    <w:rPr>
      <w:rFonts w:ascii="MS Reference Sans Serif" w:hAnsi="MS Reference Sans Serif"/>
      <w:b/>
      <w:spacing w:val="0"/>
      <w:sz w:val="17"/>
    </w:rPr>
  </w:style>
  <w:style w:type="character" w:customStyle="1" w:styleId="Teksttreci4">
    <w:name w:val="Tekst treści (4)"/>
    <w:uiPriority w:val="99"/>
    <w:rsid w:val="00423221"/>
    <w:rPr>
      <w:rFonts w:ascii="MS Reference Sans Serif" w:hAnsi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aliases w:val="7,5 pt"/>
    <w:uiPriority w:val="99"/>
    <w:rsid w:val="00423221"/>
    <w:rPr>
      <w:rFonts w:ascii="Palatino Linotype" w:hAnsi="Palatino Linotype"/>
      <w:sz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23221"/>
    <w:pPr>
      <w:shd w:val="clear" w:color="auto" w:fill="FFFFFF"/>
      <w:spacing w:before="180" w:after="0" w:line="216" w:lineRule="exact"/>
      <w:ind w:hanging="560"/>
    </w:pPr>
    <w:rPr>
      <w:rFonts w:ascii="MS Reference Sans Serif" w:hAnsi="MS Reference Sans Serif"/>
      <w:sz w:val="17"/>
      <w:szCs w:val="20"/>
      <w:lang w:eastAsia="pl-PL"/>
    </w:rPr>
  </w:style>
  <w:style w:type="paragraph" w:styleId="Nagwek">
    <w:name w:val="header"/>
    <w:basedOn w:val="Normalny"/>
    <w:link w:val="NagwekZnak"/>
    <w:rsid w:val="00423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423221"/>
    <w:rPr>
      <w:rFonts w:ascii="Calibri" w:hAnsi="Calibri" w:cs="Times New Roman"/>
    </w:rPr>
  </w:style>
  <w:style w:type="paragraph" w:styleId="Stopka">
    <w:name w:val="footer"/>
    <w:basedOn w:val="Normalny"/>
    <w:link w:val="StopkaZnak"/>
    <w:rsid w:val="004232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23221"/>
    <w:rPr>
      <w:rFonts w:ascii="Calibri" w:hAnsi="Calibri" w:cs="Times New Roman"/>
    </w:rPr>
  </w:style>
  <w:style w:type="paragraph" w:customStyle="1" w:styleId="pkt">
    <w:name w:val="pkt"/>
    <w:basedOn w:val="Normalny"/>
    <w:link w:val="pktZnak1"/>
    <w:uiPriority w:val="99"/>
    <w:rsid w:val="0042322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Styl">
    <w:name w:val="Styl"/>
    <w:uiPriority w:val="99"/>
    <w:rsid w:val="00423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pktZnak1">
    <w:name w:val="pkt Znak1"/>
    <w:link w:val="pkt"/>
    <w:uiPriority w:val="99"/>
    <w:locked/>
    <w:rsid w:val="00423221"/>
    <w:rPr>
      <w:rFonts w:ascii="Times New Roman" w:hAnsi="Times New Roman"/>
      <w:sz w:val="20"/>
    </w:rPr>
  </w:style>
  <w:style w:type="character" w:styleId="Hipercze">
    <w:name w:val="Hyperlink"/>
    <w:uiPriority w:val="99"/>
    <w:rsid w:val="00423221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2322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3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3221"/>
    <w:rPr>
      <w:rFonts w:ascii="Tahoma" w:hAnsi="Tahoma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42322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423221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uiPriority w:val="99"/>
    <w:semiHidden/>
    <w:rsid w:val="00423221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42322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423221"/>
    <w:rPr>
      <w:rFonts w:ascii="Calibri" w:hAnsi="Calibri" w:cs="Times New Roman"/>
    </w:rPr>
  </w:style>
  <w:style w:type="character" w:styleId="Odwoaniedokomentarza">
    <w:name w:val="annotation reference"/>
    <w:semiHidden/>
    <w:rsid w:val="0042322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32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322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232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23221"/>
    <w:rPr>
      <w:rFonts w:ascii="Calibri" w:hAnsi="Calibri" w:cs="Times New Roman"/>
      <w:b/>
      <w:bCs/>
      <w:sz w:val="20"/>
      <w:szCs w:val="20"/>
    </w:rPr>
  </w:style>
  <w:style w:type="paragraph" w:customStyle="1" w:styleId="BlockText1">
    <w:name w:val="Block Text1"/>
    <w:basedOn w:val="Normalny"/>
    <w:uiPriority w:val="99"/>
    <w:rsid w:val="00423221"/>
    <w:pPr>
      <w:tabs>
        <w:tab w:val="left" w:pos="3191"/>
      </w:tabs>
      <w:overflowPunct w:val="0"/>
      <w:autoSpaceDE w:val="0"/>
      <w:autoSpaceDN w:val="0"/>
      <w:adjustRightInd w:val="0"/>
      <w:spacing w:after="120" w:line="100" w:lineRule="atLeast"/>
      <w:ind w:left="3540" w:right="283" w:hanging="357"/>
      <w:jc w:val="both"/>
    </w:pPr>
    <w:rPr>
      <w:rFonts w:ascii="Garamond" w:eastAsia="Times New Roman" w:hAnsi="Garamond"/>
      <w:b/>
      <w:smallCaps/>
      <w:color w:val="000000"/>
      <w:sz w:val="24"/>
      <w:szCs w:val="24"/>
      <w:lang w:eastAsia="pl-PL"/>
    </w:rPr>
  </w:style>
  <w:style w:type="character" w:customStyle="1" w:styleId="Bodytext">
    <w:name w:val="Body text_"/>
    <w:uiPriority w:val="99"/>
    <w:rsid w:val="00423221"/>
    <w:rPr>
      <w:rFonts w:ascii="Arial" w:hAnsi="Arial"/>
      <w:spacing w:val="0"/>
      <w:sz w:val="19"/>
    </w:rPr>
  </w:style>
  <w:style w:type="character" w:customStyle="1" w:styleId="Tekstpodstawowy1">
    <w:name w:val="Tekst podstawowy1"/>
    <w:uiPriority w:val="99"/>
    <w:rsid w:val="00423221"/>
    <w:rPr>
      <w:rFonts w:ascii="Arial" w:hAnsi="Arial" w:cs="Arial"/>
      <w:spacing w:val="0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2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2322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23221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4232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3221"/>
    <w:rPr>
      <w:rFonts w:ascii="Calibri" w:hAnsi="Calibri" w:cs="Times New Roman"/>
    </w:rPr>
  </w:style>
  <w:style w:type="paragraph" w:customStyle="1" w:styleId="Kasia">
    <w:name w:val="Kasia"/>
    <w:basedOn w:val="Normalny"/>
    <w:uiPriority w:val="99"/>
    <w:rsid w:val="0042322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2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423221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23221"/>
    <w:rPr>
      <w:sz w:val="22"/>
      <w:szCs w:val="22"/>
      <w:lang w:eastAsia="en-US"/>
    </w:rPr>
  </w:style>
  <w:style w:type="character" w:customStyle="1" w:styleId="FontStyle15">
    <w:name w:val="Font Style15"/>
    <w:uiPriority w:val="99"/>
    <w:rsid w:val="00423221"/>
    <w:rPr>
      <w:rFonts w:ascii="Times New Roman" w:hAnsi="Times New Roman"/>
      <w:b/>
      <w:sz w:val="16"/>
    </w:rPr>
  </w:style>
  <w:style w:type="paragraph" w:customStyle="1" w:styleId="Style2">
    <w:name w:val="Style2"/>
    <w:basedOn w:val="Normalny"/>
    <w:uiPriority w:val="99"/>
    <w:rsid w:val="0042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PKT">
    <w:name w:val="TAB PKT"/>
    <w:basedOn w:val="Akapitzlist"/>
    <w:link w:val="TABELAPUNKTYZnak"/>
    <w:uiPriority w:val="99"/>
    <w:rsid w:val="00423221"/>
    <w:pPr>
      <w:spacing w:after="0" w:line="240" w:lineRule="auto"/>
      <w:ind w:left="0"/>
      <w:contextualSpacing/>
    </w:pPr>
    <w:rPr>
      <w:rFonts w:ascii="Century Gothic" w:hAnsi="Century Gothic"/>
      <w:sz w:val="18"/>
      <w:szCs w:val="20"/>
      <w:lang w:eastAsia="pl-PL"/>
    </w:rPr>
  </w:style>
  <w:style w:type="character" w:customStyle="1" w:styleId="TABELAPUNKTYZnak">
    <w:name w:val="TABELA PUNKTY Znak"/>
    <w:link w:val="TABPKT"/>
    <w:uiPriority w:val="99"/>
    <w:locked/>
    <w:rsid w:val="00423221"/>
    <w:rPr>
      <w:rFonts w:ascii="Century Gothic" w:hAnsi="Century Gothic"/>
      <w:sz w:val="18"/>
      <w:lang w:eastAsia="pl-PL"/>
    </w:rPr>
  </w:style>
  <w:style w:type="paragraph" w:customStyle="1" w:styleId="Default">
    <w:name w:val="Default"/>
    <w:uiPriority w:val="99"/>
    <w:rsid w:val="004232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253E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53E43"/>
    <w:rPr>
      <w:rFonts w:ascii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47572"/>
    <w:pPr>
      <w:ind w:left="708"/>
    </w:pPr>
    <w:rPr>
      <w:rFonts w:eastAsia="Times New Roman"/>
    </w:rPr>
  </w:style>
  <w:style w:type="paragraph" w:styleId="Listapunktowana3">
    <w:name w:val="List Bullet 3"/>
    <w:basedOn w:val="Normalny"/>
    <w:uiPriority w:val="99"/>
    <w:rsid w:val="00446434"/>
    <w:pPr>
      <w:widowControl w:val="0"/>
      <w:numPr>
        <w:numId w:val="12"/>
      </w:numPr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46434"/>
    <w:pPr>
      <w:overflowPunct w:val="0"/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01389"/>
    <w:rPr>
      <w:rFonts w:cs="Times New Roman"/>
      <w:lang w:eastAsia="en-US"/>
    </w:rPr>
  </w:style>
  <w:style w:type="character" w:styleId="Pogrubienie">
    <w:name w:val="Strong"/>
    <w:uiPriority w:val="99"/>
    <w:qFormat/>
    <w:rsid w:val="00446434"/>
    <w:rPr>
      <w:rFonts w:cs="Times New Roman"/>
      <w:b/>
      <w:bCs/>
    </w:rPr>
  </w:style>
  <w:style w:type="paragraph" w:customStyle="1" w:styleId="FR3">
    <w:name w:val="FR3"/>
    <w:uiPriority w:val="99"/>
    <w:rsid w:val="00CA7D22"/>
    <w:pPr>
      <w:widowControl w:val="0"/>
      <w:suppressAutoHyphens/>
      <w:autoSpaceDE w:val="0"/>
      <w:spacing w:line="259" w:lineRule="auto"/>
      <w:ind w:left="5800"/>
      <w:jc w:val="both"/>
    </w:pPr>
    <w:rPr>
      <w:rFonts w:ascii="Arial" w:hAnsi="Arial"/>
      <w:sz w:val="22"/>
      <w:lang w:eastAsia="ar-SA"/>
    </w:rPr>
  </w:style>
  <w:style w:type="character" w:customStyle="1" w:styleId="Nagwek7Znak">
    <w:name w:val="Nagłówek 7 Znak"/>
    <w:link w:val="Nagwek7"/>
    <w:rsid w:val="009213D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9213D0"/>
    <w:rPr>
      <w:rFonts w:ascii="Cambria" w:eastAsia="Times New Roman" w:hAnsi="Cambria" w:cs="Times New Roman"/>
      <w:sz w:val="22"/>
      <w:szCs w:val="22"/>
      <w:lang w:eastAsia="en-US"/>
    </w:rPr>
  </w:style>
  <w:style w:type="character" w:styleId="Numerstrony">
    <w:name w:val="page number"/>
    <w:rsid w:val="009213D0"/>
  </w:style>
  <w:style w:type="paragraph" w:customStyle="1" w:styleId="Tekstpodstawowywcity21">
    <w:name w:val="Tekst podstawowy wcięty 21"/>
    <w:basedOn w:val="Normalny"/>
    <w:rsid w:val="009213D0"/>
    <w:pPr>
      <w:suppressAutoHyphens/>
      <w:overflowPunct w:val="0"/>
      <w:autoSpaceDE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locked/>
    <w:rsid w:val="009213D0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92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9213D0"/>
    <w:rPr>
      <w:rFonts w:ascii="Arial Unicode MS" w:eastAsia="Arial Unicode MS" w:hAnsi="Arial Unicode MS" w:cs="Arial Unicode MS"/>
      <w:lang w:eastAsia="ar-SA"/>
    </w:rPr>
  </w:style>
  <w:style w:type="paragraph" w:customStyle="1" w:styleId="LucaCash">
    <w:name w:val="Luca&amp;Cash"/>
    <w:basedOn w:val="Normalny"/>
    <w:rsid w:val="00C23BAA"/>
    <w:pPr>
      <w:spacing w:after="0" w:line="360" w:lineRule="auto"/>
    </w:pPr>
    <w:rPr>
      <w:rFonts w:ascii="Arial Narrow" w:eastAsia="Times New Roman" w:hAnsi="Arial Narrow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206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22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32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322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3221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9213D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9213D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32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423221"/>
    <w:rPr>
      <w:rFonts w:ascii="Arial" w:hAnsi="Arial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423221"/>
    <w:rPr>
      <w:rFonts w:ascii="Calibri" w:hAnsi="Calibri" w:cs="Times New Roman"/>
      <w:b/>
      <w:bCs/>
    </w:rPr>
  </w:style>
  <w:style w:type="character" w:customStyle="1" w:styleId="Teksttreci">
    <w:name w:val="Tekst treści_"/>
    <w:link w:val="Teksttreci0"/>
    <w:uiPriority w:val="99"/>
    <w:locked/>
    <w:rsid w:val="00423221"/>
    <w:rPr>
      <w:rFonts w:ascii="MS Reference Sans Serif" w:hAnsi="MS Reference Sans Serif"/>
      <w:sz w:val="17"/>
      <w:shd w:val="clear" w:color="auto" w:fill="FFFFFF"/>
    </w:rPr>
  </w:style>
  <w:style w:type="character" w:customStyle="1" w:styleId="Nagwek10">
    <w:name w:val="Nagłówek #1"/>
    <w:uiPriority w:val="99"/>
    <w:rsid w:val="00423221"/>
    <w:rPr>
      <w:rFonts w:ascii="MS Reference Sans Serif" w:hAnsi="MS Reference Sans Serif"/>
      <w:spacing w:val="0"/>
      <w:sz w:val="17"/>
      <w:u w:val="single"/>
    </w:rPr>
  </w:style>
  <w:style w:type="character" w:customStyle="1" w:styleId="TeksttreciPogrubienie">
    <w:name w:val="Tekst treści + Pogrubienie"/>
    <w:uiPriority w:val="99"/>
    <w:rsid w:val="00423221"/>
    <w:rPr>
      <w:rFonts w:ascii="MS Reference Sans Serif" w:hAnsi="MS Reference Sans Serif"/>
      <w:b/>
      <w:sz w:val="17"/>
      <w:shd w:val="clear" w:color="auto" w:fill="FFFFFF"/>
    </w:rPr>
  </w:style>
  <w:style w:type="character" w:customStyle="1" w:styleId="Nagwek1Bezpogrubienia">
    <w:name w:val="Nagłówek #1 + Bez pogrubienia"/>
    <w:uiPriority w:val="99"/>
    <w:rsid w:val="00423221"/>
    <w:rPr>
      <w:rFonts w:ascii="MS Reference Sans Serif" w:hAnsi="MS Reference Sans Serif"/>
      <w:b/>
      <w:spacing w:val="0"/>
      <w:sz w:val="17"/>
    </w:rPr>
  </w:style>
  <w:style w:type="character" w:customStyle="1" w:styleId="Teksttreci4">
    <w:name w:val="Tekst treści (4)"/>
    <w:uiPriority w:val="99"/>
    <w:rsid w:val="00423221"/>
    <w:rPr>
      <w:rFonts w:ascii="MS Reference Sans Serif" w:hAnsi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aliases w:val="7,5 pt"/>
    <w:uiPriority w:val="99"/>
    <w:rsid w:val="00423221"/>
    <w:rPr>
      <w:rFonts w:ascii="Palatino Linotype" w:hAnsi="Palatino Linotype"/>
      <w:sz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23221"/>
    <w:pPr>
      <w:shd w:val="clear" w:color="auto" w:fill="FFFFFF"/>
      <w:spacing w:before="180" w:after="0" w:line="216" w:lineRule="exact"/>
      <w:ind w:hanging="560"/>
    </w:pPr>
    <w:rPr>
      <w:rFonts w:ascii="MS Reference Sans Serif" w:hAnsi="MS Reference Sans Serif"/>
      <w:sz w:val="17"/>
      <w:szCs w:val="20"/>
      <w:lang w:eastAsia="pl-PL"/>
    </w:rPr>
  </w:style>
  <w:style w:type="paragraph" w:styleId="Nagwek">
    <w:name w:val="header"/>
    <w:basedOn w:val="Normalny"/>
    <w:link w:val="NagwekZnak"/>
    <w:rsid w:val="00423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423221"/>
    <w:rPr>
      <w:rFonts w:ascii="Calibri" w:hAnsi="Calibri" w:cs="Times New Roman"/>
    </w:rPr>
  </w:style>
  <w:style w:type="paragraph" w:styleId="Stopka">
    <w:name w:val="footer"/>
    <w:basedOn w:val="Normalny"/>
    <w:link w:val="StopkaZnak"/>
    <w:rsid w:val="004232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23221"/>
    <w:rPr>
      <w:rFonts w:ascii="Calibri" w:hAnsi="Calibri" w:cs="Times New Roman"/>
    </w:rPr>
  </w:style>
  <w:style w:type="paragraph" w:customStyle="1" w:styleId="pkt">
    <w:name w:val="pkt"/>
    <w:basedOn w:val="Normalny"/>
    <w:link w:val="pktZnak1"/>
    <w:uiPriority w:val="99"/>
    <w:rsid w:val="0042322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Styl">
    <w:name w:val="Styl"/>
    <w:uiPriority w:val="99"/>
    <w:rsid w:val="00423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pktZnak1">
    <w:name w:val="pkt Znak1"/>
    <w:link w:val="pkt"/>
    <w:uiPriority w:val="99"/>
    <w:locked/>
    <w:rsid w:val="00423221"/>
    <w:rPr>
      <w:rFonts w:ascii="Times New Roman" w:hAnsi="Times New Roman"/>
      <w:sz w:val="20"/>
    </w:rPr>
  </w:style>
  <w:style w:type="character" w:styleId="Hipercze">
    <w:name w:val="Hyperlink"/>
    <w:uiPriority w:val="99"/>
    <w:rsid w:val="00423221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2322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3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3221"/>
    <w:rPr>
      <w:rFonts w:ascii="Tahoma" w:hAnsi="Tahoma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42322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423221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uiPriority w:val="99"/>
    <w:semiHidden/>
    <w:rsid w:val="00423221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42322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423221"/>
    <w:rPr>
      <w:rFonts w:ascii="Calibri" w:hAnsi="Calibri" w:cs="Times New Roman"/>
    </w:rPr>
  </w:style>
  <w:style w:type="character" w:styleId="Odwoaniedokomentarza">
    <w:name w:val="annotation reference"/>
    <w:semiHidden/>
    <w:rsid w:val="0042322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32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322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232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23221"/>
    <w:rPr>
      <w:rFonts w:ascii="Calibri" w:hAnsi="Calibri" w:cs="Times New Roman"/>
      <w:b/>
      <w:bCs/>
      <w:sz w:val="20"/>
      <w:szCs w:val="20"/>
    </w:rPr>
  </w:style>
  <w:style w:type="paragraph" w:customStyle="1" w:styleId="BlockText1">
    <w:name w:val="Block Text1"/>
    <w:basedOn w:val="Normalny"/>
    <w:uiPriority w:val="99"/>
    <w:rsid w:val="00423221"/>
    <w:pPr>
      <w:tabs>
        <w:tab w:val="left" w:pos="3191"/>
      </w:tabs>
      <w:overflowPunct w:val="0"/>
      <w:autoSpaceDE w:val="0"/>
      <w:autoSpaceDN w:val="0"/>
      <w:adjustRightInd w:val="0"/>
      <w:spacing w:after="120" w:line="100" w:lineRule="atLeast"/>
      <w:ind w:left="3540" w:right="283" w:hanging="357"/>
      <w:jc w:val="both"/>
    </w:pPr>
    <w:rPr>
      <w:rFonts w:ascii="Garamond" w:eastAsia="Times New Roman" w:hAnsi="Garamond"/>
      <w:b/>
      <w:smallCaps/>
      <w:color w:val="000000"/>
      <w:sz w:val="24"/>
      <w:szCs w:val="24"/>
      <w:lang w:eastAsia="pl-PL"/>
    </w:rPr>
  </w:style>
  <w:style w:type="character" w:customStyle="1" w:styleId="Bodytext">
    <w:name w:val="Body text_"/>
    <w:uiPriority w:val="99"/>
    <w:rsid w:val="00423221"/>
    <w:rPr>
      <w:rFonts w:ascii="Arial" w:hAnsi="Arial"/>
      <w:spacing w:val="0"/>
      <w:sz w:val="19"/>
    </w:rPr>
  </w:style>
  <w:style w:type="character" w:customStyle="1" w:styleId="Tekstpodstawowy1">
    <w:name w:val="Tekst podstawowy1"/>
    <w:uiPriority w:val="99"/>
    <w:rsid w:val="00423221"/>
    <w:rPr>
      <w:rFonts w:ascii="Arial" w:hAnsi="Arial" w:cs="Arial"/>
      <w:spacing w:val="0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2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2322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23221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4232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3221"/>
    <w:rPr>
      <w:rFonts w:ascii="Calibri" w:hAnsi="Calibri" w:cs="Times New Roman"/>
    </w:rPr>
  </w:style>
  <w:style w:type="paragraph" w:customStyle="1" w:styleId="Kasia">
    <w:name w:val="Kasia"/>
    <w:basedOn w:val="Normalny"/>
    <w:uiPriority w:val="99"/>
    <w:rsid w:val="0042322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2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423221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23221"/>
    <w:rPr>
      <w:sz w:val="22"/>
      <w:szCs w:val="22"/>
      <w:lang w:eastAsia="en-US"/>
    </w:rPr>
  </w:style>
  <w:style w:type="character" w:customStyle="1" w:styleId="FontStyle15">
    <w:name w:val="Font Style15"/>
    <w:uiPriority w:val="99"/>
    <w:rsid w:val="00423221"/>
    <w:rPr>
      <w:rFonts w:ascii="Times New Roman" w:hAnsi="Times New Roman"/>
      <w:b/>
      <w:sz w:val="16"/>
    </w:rPr>
  </w:style>
  <w:style w:type="paragraph" w:customStyle="1" w:styleId="Style2">
    <w:name w:val="Style2"/>
    <w:basedOn w:val="Normalny"/>
    <w:uiPriority w:val="99"/>
    <w:rsid w:val="0042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PKT">
    <w:name w:val="TAB PKT"/>
    <w:basedOn w:val="Akapitzlist"/>
    <w:link w:val="TABELAPUNKTYZnak"/>
    <w:uiPriority w:val="99"/>
    <w:rsid w:val="00423221"/>
    <w:pPr>
      <w:spacing w:after="0" w:line="240" w:lineRule="auto"/>
      <w:ind w:left="0"/>
      <w:contextualSpacing/>
    </w:pPr>
    <w:rPr>
      <w:rFonts w:ascii="Century Gothic" w:hAnsi="Century Gothic"/>
      <w:sz w:val="18"/>
      <w:szCs w:val="20"/>
      <w:lang w:eastAsia="pl-PL"/>
    </w:rPr>
  </w:style>
  <w:style w:type="character" w:customStyle="1" w:styleId="TABELAPUNKTYZnak">
    <w:name w:val="TABELA PUNKTY Znak"/>
    <w:link w:val="TABPKT"/>
    <w:uiPriority w:val="99"/>
    <w:locked/>
    <w:rsid w:val="00423221"/>
    <w:rPr>
      <w:rFonts w:ascii="Century Gothic" w:hAnsi="Century Gothic"/>
      <w:sz w:val="18"/>
      <w:lang w:eastAsia="pl-PL"/>
    </w:rPr>
  </w:style>
  <w:style w:type="paragraph" w:customStyle="1" w:styleId="Default">
    <w:name w:val="Default"/>
    <w:uiPriority w:val="99"/>
    <w:rsid w:val="004232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253E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53E43"/>
    <w:rPr>
      <w:rFonts w:ascii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47572"/>
    <w:pPr>
      <w:ind w:left="708"/>
    </w:pPr>
    <w:rPr>
      <w:rFonts w:eastAsia="Times New Roman"/>
    </w:rPr>
  </w:style>
  <w:style w:type="paragraph" w:styleId="Listapunktowana3">
    <w:name w:val="List Bullet 3"/>
    <w:basedOn w:val="Normalny"/>
    <w:uiPriority w:val="99"/>
    <w:rsid w:val="00446434"/>
    <w:pPr>
      <w:widowControl w:val="0"/>
      <w:numPr>
        <w:numId w:val="12"/>
      </w:numPr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46434"/>
    <w:pPr>
      <w:overflowPunct w:val="0"/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01389"/>
    <w:rPr>
      <w:rFonts w:cs="Times New Roman"/>
      <w:lang w:eastAsia="en-US"/>
    </w:rPr>
  </w:style>
  <w:style w:type="character" w:styleId="Pogrubienie">
    <w:name w:val="Strong"/>
    <w:uiPriority w:val="99"/>
    <w:qFormat/>
    <w:rsid w:val="00446434"/>
    <w:rPr>
      <w:rFonts w:cs="Times New Roman"/>
      <w:b/>
      <w:bCs/>
    </w:rPr>
  </w:style>
  <w:style w:type="paragraph" w:customStyle="1" w:styleId="FR3">
    <w:name w:val="FR3"/>
    <w:uiPriority w:val="99"/>
    <w:rsid w:val="00CA7D22"/>
    <w:pPr>
      <w:widowControl w:val="0"/>
      <w:suppressAutoHyphens/>
      <w:autoSpaceDE w:val="0"/>
      <w:spacing w:line="259" w:lineRule="auto"/>
      <w:ind w:left="5800"/>
      <w:jc w:val="both"/>
    </w:pPr>
    <w:rPr>
      <w:rFonts w:ascii="Arial" w:hAnsi="Arial"/>
      <w:sz w:val="22"/>
      <w:lang w:eastAsia="ar-SA"/>
    </w:rPr>
  </w:style>
  <w:style w:type="character" w:customStyle="1" w:styleId="Nagwek7Znak">
    <w:name w:val="Nagłówek 7 Znak"/>
    <w:link w:val="Nagwek7"/>
    <w:rsid w:val="009213D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9213D0"/>
    <w:rPr>
      <w:rFonts w:ascii="Cambria" w:eastAsia="Times New Roman" w:hAnsi="Cambria" w:cs="Times New Roman"/>
      <w:sz w:val="22"/>
      <w:szCs w:val="22"/>
      <w:lang w:eastAsia="en-US"/>
    </w:rPr>
  </w:style>
  <w:style w:type="character" w:styleId="Numerstrony">
    <w:name w:val="page number"/>
    <w:rsid w:val="009213D0"/>
  </w:style>
  <w:style w:type="paragraph" w:customStyle="1" w:styleId="Tekstpodstawowywcity21">
    <w:name w:val="Tekst podstawowy wcięty 21"/>
    <w:basedOn w:val="Normalny"/>
    <w:rsid w:val="009213D0"/>
    <w:pPr>
      <w:suppressAutoHyphens/>
      <w:overflowPunct w:val="0"/>
      <w:autoSpaceDE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locked/>
    <w:rsid w:val="009213D0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92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9213D0"/>
    <w:rPr>
      <w:rFonts w:ascii="Arial Unicode MS" w:eastAsia="Arial Unicode MS" w:hAnsi="Arial Unicode MS" w:cs="Arial Unicode MS"/>
      <w:lang w:eastAsia="ar-SA"/>
    </w:rPr>
  </w:style>
  <w:style w:type="paragraph" w:customStyle="1" w:styleId="LucaCash">
    <w:name w:val="Luca&amp;Cash"/>
    <w:basedOn w:val="Normalny"/>
    <w:rsid w:val="00C23BAA"/>
    <w:pPr>
      <w:spacing w:after="0" w:line="360" w:lineRule="auto"/>
    </w:pPr>
    <w:rPr>
      <w:rFonts w:ascii="Arial Narrow" w:eastAsia="Times New Roman" w:hAnsi="Arial Narrow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206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4CEB-A632-4587-9548-22805176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2634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WARUNKÓW  ZAMÓWIENIA</vt:lpstr>
    </vt:vector>
  </TitlesOfParts>
  <Company>ZDiZ Gdansk</Company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WARUNKÓW  ZAMÓWIENIA</dc:title>
  <dc:creator>Marcin</dc:creator>
  <cp:lastModifiedBy>Sławomir Piotrowski</cp:lastModifiedBy>
  <cp:revision>9</cp:revision>
  <cp:lastPrinted>2014-05-21T07:16:00Z</cp:lastPrinted>
  <dcterms:created xsi:type="dcterms:W3CDTF">2017-10-09T08:04:00Z</dcterms:created>
  <dcterms:modified xsi:type="dcterms:W3CDTF">2017-10-12T07:17:00Z</dcterms:modified>
</cp:coreProperties>
</file>